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D7B" w:rsidRPr="005C5010" w:rsidRDefault="00E97D7B" w:rsidP="00E97D7B">
      <w:pPr>
        <w:jc w:val="center"/>
        <w:rPr>
          <w:rFonts w:eastAsia="ＭＳ ゴシック"/>
          <w:color w:val="000000" w:themeColor="text1"/>
          <w:sz w:val="28"/>
        </w:rPr>
      </w:pPr>
      <w:bookmarkStart w:id="0" w:name="_GoBack"/>
      <w:r w:rsidRPr="005C5010">
        <w:rPr>
          <w:rFonts w:eastAsia="ＭＳ ゴシック" w:hint="eastAsia"/>
          <w:color w:val="000000" w:themeColor="text1"/>
          <w:sz w:val="28"/>
        </w:rPr>
        <w:t>日高村建設工事競争入札心得</w:t>
      </w:r>
    </w:p>
    <w:bookmarkEnd w:id="0"/>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（趣旨）</w:t>
      </w:r>
    </w:p>
    <w:p w:rsidR="00E97D7B" w:rsidRPr="005C5010" w:rsidRDefault="00E97D7B" w:rsidP="00E97D7B">
      <w:pPr>
        <w:ind w:left="227" w:hangingChars="100" w:hanging="227"/>
        <w:rPr>
          <w:color w:val="000000" w:themeColor="text1"/>
        </w:rPr>
      </w:pPr>
      <w:r w:rsidRPr="005C5010">
        <w:rPr>
          <w:rFonts w:eastAsia="ＭＳ ゴシック" w:hint="eastAsia"/>
          <w:color w:val="000000" w:themeColor="text1"/>
        </w:rPr>
        <w:t>第１条</w:t>
      </w:r>
      <w:r w:rsidRPr="005C5010">
        <w:rPr>
          <w:rFonts w:hint="eastAsia"/>
          <w:color w:val="000000" w:themeColor="text1"/>
        </w:rPr>
        <w:t xml:space="preserve">　日高村の建設工事及び建設工事に関係する委託業務等における一般競争入札及び指名競争入札（以下「競争入札」という。）の取扱いについては、地方自治法（昭和</w:t>
      </w:r>
      <w:r w:rsidRPr="005C5010">
        <w:rPr>
          <w:rFonts w:hint="eastAsia"/>
          <w:color w:val="000000" w:themeColor="text1"/>
        </w:rPr>
        <w:t>22</w:t>
      </w:r>
      <w:r w:rsidRPr="005C5010">
        <w:rPr>
          <w:rFonts w:hint="eastAsia"/>
          <w:color w:val="000000" w:themeColor="text1"/>
        </w:rPr>
        <w:t>年法律第</w:t>
      </w:r>
      <w:r w:rsidRPr="005C5010">
        <w:rPr>
          <w:rFonts w:hint="eastAsia"/>
          <w:color w:val="000000" w:themeColor="text1"/>
        </w:rPr>
        <w:t>67</w:t>
      </w:r>
      <w:r w:rsidRPr="005C5010">
        <w:rPr>
          <w:rFonts w:hint="eastAsia"/>
          <w:color w:val="000000" w:themeColor="text1"/>
        </w:rPr>
        <w:t>号）、地方自治法施行令（昭和</w:t>
      </w:r>
      <w:r w:rsidRPr="005C5010">
        <w:rPr>
          <w:rFonts w:hint="eastAsia"/>
          <w:color w:val="000000" w:themeColor="text1"/>
        </w:rPr>
        <w:t>22</w:t>
      </w:r>
      <w:r w:rsidRPr="005C5010">
        <w:rPr>
          <w:rFonts w:hint="eastAsia"/>
          <w:color w:val="000000" w:themeColor="text1"/>
        </w:rPr>
        <w:t>年政令第</w:t>
      </w:r>
      <w:r w:rsidRPr="005C5010">
        <w:rPr>
          <w:rFonts w:hint="eastAsia"/>
          <w:color w:val="000000" w:themeColor="text1"/>
        </w:rPr>
        <w:t>16</w:t>
      </w:r>
      <w:r w:rsidRPr="005C5010">
        <w:rPr>
          <w:rFonts w:hint="eastAsia"/>
          <w:color w:val="000000" w:themeColor="text1"/>
        </w:rPr>
        <w:t>号。以下「政令」という。）及び日高村契約規則（平成</w:t>
      </w:r>
      <w:r w:rsidRPr="005C5010">
        <w:rPr>
          <w:rFonts w:hint="eastAsia"/>
          <w:color w:val="000000" w:themeColor="text1"/>
        </w:rPr>
        <w:t>24</w:t>
      </w:r>
      <w:r w:rsidRPr="005C5010">
        <w:rPr>
          <w:rFonts w:hint="eastAsia"/>
          <w:color w:val="000000" w:themeColor="text1"/>
        </w:rPr>
        <w:t>年規則第８号。以下「規則」という。）その他法令で定めるもののほか、この心得の定めるところによる。</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（入札参加者の資格）</w:t>
      </w:r>
    </w:p>
    <w:p w:rsidR="00E97D7B" w:rsidRPr="005C5010" w:rsidRDefault="00E97D7B" w:rsidP="00E97D7B">
      <w:pPr>
        <w:ind w:left="227" w:hangingChars="100" w:hanging="227"/>
        <w:rPr>
          <w:color w:val="000000" w:themeColor="text1"/>
        </w:rPr>
      </w:pPr>
      <w:r w:rsidRPr="005C5010">
        <w:rPr>
          <w:rFonts w:eastAsia="ＭＳ ゴシック" w:hint="eastAsia"/>
          <w:color w:val="000000" w:themeColor="text1"/>
        </w:rPr>
        <w:t>第２条</w:t>
      </w:r>
      <w:r w:rsidRPr="005C5010">
        <w:rPr>
          <w:rFonts w:hint="eastAsia"/>
          <w:color w:val="000000" w:themeColor="text1"/>
        </w:rPr>
        <w:t xml:space="preserve">　競争入札に参加できる者（以下「入札参加者」という。）は、次のとおりとする。</w:t>
      </w:r>
    </w:p>
    <w:p w:rsidR="00E97D7B" w:rsidRPr="005C5010" w:rsidRDefault="00E97D7B" w:rsidP="00E97D7B">
      <w:pPr>
        <w:ind w:left="678" w:hangingChars="299" w:hanging="678"/>
        <w:rPr>
          <w:color w:val="000000" w:themeColor="text1"/>
        </w:rPr>
      </w:pPr>
      <w:r w:rsidRPr="005C5010">
        <w:rPr>
          <w:rFonts w:hint="eastAsia"/>
          <w:color w:val="000000" w:themeColor="text1"/>
        </w:rPr>
        <w:t xml:space="preserve">　</w:t>
      </w:r>
      <w:r w:rsidRPr="005C5010">
        <w:rPr>
          <w:rFonts w:hint="eastAsia"/>
          <w:color w:val="000000" w:themeColor="text1"/>
        </w:rPr>
        <w:t>(1)</w:t>
      </w:r>
      <w:r w:rsidRPr="005C5010">
        <w:rPr>
          <w:rFonts w:hint="eastAsia"/>
          <w:color w:val="000000" w:themeColor="text1"/>
        </w:rPr>
        <w:t xml:space="preserve">　一般競争入札においては、当該一般競争入札参加資格有りとされた者</w:t>
      </w:r>
    </w:p>
    <w:p w:rsidR="00E97D7B" w:rsidRPr="005C5010" w:rsidRDefault="00E97D7B" w:rsidP="00E97D7B">
      <w:pPr>
        <w:ind w:left="678" w:hangingChars="299" w:hanging="678"/>
        <w:rPr>
          <w:color w:val="000000" w:themeColor="text1"/>
        </w:rPr>
      </w:pPr>
      <w:r w:rsidRPr="005C5010">
        <w:rPr>
          <w:rFonts w:hint="eastAsia"/>
          <w:color w:val="000000" w:themeColor="text1"/>
        </w:rPr>
        <w:t xml:space="preserve">　</w:t>
      </w:r>
      <w:r w:rsidRPr="005C5010">
        <w:rPr>
          <w:rFonts w:hint="eastAsia"/>
          <w:color w:val="000000" w:themeColor="text1"/>
        </w:rPr>
        <w:t>(2)</w:t>
      </w:r>
      <w:r w:rsidRPr="005C5010">
        <w:rPr>
          <w:rFonts w:hint="eastAsia"/>
          <w:color w:val="000000" w:themeColor="text1"/>
        </w:rPr>
        <w:t xml:space="preserve">　指名競争入札においては、指名通知を受けた者</w:t>
      </w:r>
    </w:p>
    <w:p w:rsidR="00E97D7B" w:rsidRPr="005C5010" w:rsidRDefault="00E97D7B" w:rsidP="00E97D7B">
      <w:pPr>
        <w:ind w:left="678" w:hangingChars="299" w:hanging="678"/>
        <w:rPr>
          <w:color w:val="000000" w:themeColor="text1"/>
        </w:rPr>
      </w:pPr>
    </w:p>
    <w:p w:rsidR="00E97D7B" w:rsidRPr="005C5010" w:rsidRDefault="00E97D7B" w:rsidP="00E97D7B">
      <w:pPr>
        <w:ind w:left="678" w:hangingChars="299" w:hanging="678"/>
        <w:rPr>
          <w:color w:val="000000" w:themeColor="text1"/>
        </w:rPr>
      </w:pPr>
      <w:r w:rsidRPr="005C5010">
        <w:rPr>
          <w:rFonts w:hint="eastAsia"/>
          <w:color w:val="000000" w:themeColor="text1"/>
        </w:rPr>
        <w:t>（入札保証金）</w:t>
      </w:r>
    </w:p>
    <w:p w:rsidR="00E97D7B" w:rsidRPr="005C5010" w:rsidRDefault="00E97D7B" w:rsidP="00E97D7B">
      <w:pPr>
        <w:ind w:left="678" w:hangingChars="299" w:hanging="678"/>
        <w:rPr>
          <w:color w:val="000000" w:themeColor="text1"/>
        </w:rPr>
      </w:pPr>
      <w:r w:rsidRPr="005C5010">
        <w:rPr>
          <w:rFonts w:eastAsia="ＭＳ ゴシック" w:hint="eastAsia"/>
          <w:color w:val="000000" w:themeColor="text1"/>
        </w:rPr>
        <w:t>第３条</w:t>
      </w:r>
      <w:r w:rsidRPr="005C5010">
        <w:rPr>
          <w:rFonts w:hint="eastAsia"/>
          <w:color w:val="000000" w:themeColor="text1"/>
        </w:rPr>
        <w:t xml:space="preserve">　入札参加者は、入札執行前に規則第</w:t>
      </w:r>
      <w:r w:rsidRPr="005C5010">
        <w:rPr>
          <w:rFonts w:hint="eastAsia"/>
          <w:color w:val="000000" w:themeColor="text1"/>
        </w:rPr>
        <w:t>28</w:t>
      </w:r>
      <w:r w:rsidRPr="005C5010">
        <w:rPr>
          <w:rFonts w:hint="eastAsia"/>
          <w:color w:val="000000" w:themeColor="text1"/>
        </w:rPr>
        <w:t>条において準用する規則第８条の入札保</w:t>
      </w:r>
    </w:p>
    <w:p w:rsidR="00E97D7B" w:rsidRPr="005C5010" w:rsidRDefault="00E97D7B" w:rsidP="00E97D7B">
      <w:pPr>
        <w:ind w:leftChars="100" w:left="676" w:hangingChars="198" w:hanging="449"/>
        <w:rPr>
          <w:color w:val="000000" w:themeColor="text1"/>
        </w:rPr>
      </w:pPr>
      <w:r w:rsidRPr="005C5010">
        <w:rPr>
          <w:rFonts w:hint="eastAsia"/>
          <w:color w:val="000000" w:themeColor="text1"/>
        </w:rPr>
        <w:t>証金を納付しなければならない。ただし、規則第</w:t>
      </w:r>
      <w:r w:rsidRPr="005C5010">
        <w:rPr>
          <w:rFonts w:hint="eastAsia"/>
          <w:color w:val="000000" w:themeColor="text1"/>
        </w:rPr>
        <w:t>28</w:t>
      </w:r>
      <w:r w:rsidRPr="005C5010">
        <w:rPr>
          <w:rFonts w:hint="eastAsia"/>
          <w:color w:val="000000" w:themeColor="text1"/>
        </w:rPr>
        <w:t>条において準用する規則第</w:t>
      </w:r>
      <w:r w:rsidRPr="005C5010">
        <w:rPr>
          <w:rFonts w:hint="eastAsia"/>
          <w:color w:val="000000" w:themeColor="text1"/>
        </w:rPr>
        <w:t>10</w:t>
      </w:r>
      <w:r w:rsidRPr="005C5010">
        <w:rPr>
          <w:rFonts w:hint="eastAsia"/>
          <w:color w:val="000000" w:themeColor="text1"/>
        </w:rPr>
        <w:t>条の</w:t>
      </w:r>
    </w:p>
    <w:p w:rsidR="00E97D7B" w:rsidRPr="005C5010" w:rsidRDefault="00E97D7B" w:rsidP="00E97D7B">
      <w:pPr>
        <w:ind w:leftChars="100" w:left="676" w:hangingChars="198" w:hanging="449"/>
        <w:rPr>
          <w:color w:val="000000" w:themeColor="text1"/>
        </w:rPr>
      </w:pPr>
      <w:r w:rsidRPr="005C5010">
        <w:rPr>
          <w:rFonts w:hint="eastAsia"/>
          <w:color w:val="000000" w:themeColor="text1"/>
        </w:rPr>
        <w:t>規定により免除された場合は、この限りではない。</w:t>
      </w:r>
    </w:p>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（入札の方法等）</w:t>
      </w:r>
    </w:p>
    <w:p w:rsidR="00E97D7B" w:rsidRPr="005C5010" w:rsidRDefault="00E97D7B" w:rsidP="00E97D7B">
      <w:pPr>
        <w:ind w:left="227" w:hangingChars="100" w:hanging="227"/>
        <w:rPr>
          <w:color w:val="000000" w:themeColor="text1"/>
        </w:rPr>
      </w:pPr>
      <w:r w:rsidRPr="005C5010">
        <w:rPr>
          <w:rFonts w:eastAsia="ＭＳ ゴシック" w:hint="eastAsia"/>
          <w:color w:val="000000" w:themeColor="text1"/>
        </w:rPr>
        <w:t>第４条</w:t>
      </w:r>
      <w:r w:rsidRPr="005C5010">
        <w:rPr>
          <w:rFonts w:hint="eastAsia"/>
          <w:color w:val="000000" w:themeColor="text1"/>
        </w:rPr>
        <w:t xml:space="preserve">　入札参加者又はその代理人（以下「入札者」という。）は、仕様書、設計書、図面その他契約締結に必要な条件を熟知のうえ、入札しなければならない。ただし、入札の方法その他について疑義があるときは、関係職員に説明を求めることができる。</w:t>
      </w:r>
    </w:p>
    <w:p w:rsidR="00E97D7B" w:rsidRPr="005C5010" w:rsidRDefault="00E97D7B" w:rsidP="00E97D7B">
      <w:pPr>
        <w:rPr>
          <w:color w:val="000000" w:themeColor="text1"/>
        </w:rPr>
      </w:pPr>
      <w:r w:rsidRPr="005C5010">
        <w:rPr>
          <w:rFonts w:hint="eastAsia"/>
          <w:color w:val="000000" w:themeColor="text1"/>
        </w:rPr>
        <w:t>２　入札者は、指定の日時及び場所に赴き、入札に参加しなければならない。</w:t>
      </w:r>
    </w:p>
    <w:p w:rsidR="00E97D7B" w:rsidRPr="005C5010" w:rsidRDefault="00E97D7B" w:rsidP="00E97D7B">
      <w:pPr>
        <w:ind w:left="227" w:hangingChars="100" w:hanging="227"/>
        <w:rPr>
          <w:color w:val="000000" w:themeColor="text1"/>
        </w:rPr>
      </w:pPr>
      <w:r w:rsidRPr="005C5010">
        <w:rPr>
          <w:rFonts w:hint="eastAsia"/>
          <w:color w:val="000000" w:themeColor="text1"/>
        </w:rPr>
        <w:t>３　入札者は、入札執行者の指定する場所に待機しなければならない。無断で指定する場所を離れた者、入札時間帯に入札しない者は、入札を辞退したものとして取り扱う。</w:t>
      </w:r>
    </w:p>
    <w:p w:rsidR="00E97D7B" w:rsidRPr="005C5010" w:rsidRDefault="00E97D7B" w:rsidP="00E97D7B">
      <w:pPr>
        <w:ind w:left="227" w:hangingChars="100" w:hanging="227"/>
        <w:rPr>
          <w:color w:val="000000" w:themeColor="text1"/>
        </w:rPr>
      </w:pPr>
      <w:r w:rsidRPr="005C5010">
        <w:rPr>
          <w:rFonts w:hint="eastAsia"/>
          <w:color w:val="000000" w:themeColor="text1"/>
        </w:rPr>
        <w:t>４　入札執行中は、入札者間の私語及び放言並びに携帯電話等での外部との連絡を禁ずる。指示に従わないときは、入札書投かん後であっても入札の辞退があったものとして取り扱うことがある。</w:t>
      </w:r>
    </w:p>
    <w:p w:rsidR="00E97D7B" w:rsidRPr="005C5010" w:rsidRDefault="00E97D7B" w:rsidP="00E97D7B">
      <w:pPr>
        <w:ind w:left="227" w:hangingChars="100" w:hanging="227"/>
        <w:rPr>
          <w:color w:val="000000" w:themeColor="text1"/>
        </w:rPr>
      </w:pPr>
      <w:r w:rsidRPr="005C5010">
        <w:rPr>
          <w:rFonts w:hint="eastAsia"/>
          <w:color w:val="000000" w:themeColor="text1"/>
        </w:rPr>
        <w:t>５　入札時間帯を過ぎても指示に従わず、入札書に投かんしないときは、入札の辞退があったものとして取り扱う。</w:t>
      </w:r>
    </w:p>
    <w:p w:rsidR="00E97D7B" w:rsidRPr="005C5010" w:rsidRDefault="00E97D7B" w:rsidP="00E97D7B">
      <w:pPr>
        <w:ind w:left="227" w:hangingChars="100" w:hanging="227"/>
        <w:rPr>
          <w:color w:val="000000" w:themeColor="text1"/>
        </w:rPr>
      </w:pPr>
      <w:r w:rsidRPr="005C5010">
        <w:rPr>
          <w:rFonts w:hint="eastAsia"/>
          <w:color w:val="000000" w:themeColor="text1"/>
        </w:rPr>
        <w:t>６　代理人による入札のときは、委任状（様式第１号）を入札執行者に提出し、その確認を受けた後でなければ、入札書を投かんすることはできない。</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（入札の基本的事項）</w:t>
      </w:r>
    </w:p>
    <w:p w:rsidR="00E97D7B" w:rsidRPr="005C5010" w:rsidRDefault="00E97D7B" w:rsidP="00E97D7B">
      <w:pPr>
        <w:ind w:left="227" w:hangingChars="100" w:hanging="227"/>
        <w:rPr>
          <w:rFonts w:eastAsia="ＭＳ ゴシック"/>
          <w:color w:val="000000" w:themeColor="text1"/>
        </w:rPr>
      </w:pPr>
      <w:r w:rsidRPr="005C5010">
        <w:rPr>
          <w:rFonts w:eastAsia="ＭＳ ゴシック" w:hint="eastAsia"/>
          <w:color w:val="000000" w:themeColor="text1"/>
        </w:rPr>
        <w:t>第５条</w:t>
      </w:r>
      <w:r w:rsidRPr="005C5010">
        <w:rPr>
          <w:rFonts w:hint="eastAsia"/>
          <w:color w:val="000000" w:themeColor="text1"/>
        </w:rPr>
        <w:t xml:space="preserve">　</w:t>
      </w:r>
      <w:r w:rsidRPr="005C5010">
        <w:rPr>
          <w:rFonts w:asciiTheme="minorEastAsia" w:eastAsiaTheme="minorEastAsia" w:hAnsiTheme="minorEastAsia" w:hint="eastAsia"/>
          <w:color w:val="000000" w:themeColor="text1"/>
        </w:rPr>
        <w:t>入札者は、消費税に係る課税事業者であるか免税事業者であるかを問わず、見積もった契約希望金額から消費税法（昭和６３年法律第１０８号）に定める消費税の税率を乗じて得た額及び地方税法（昭和２５年法律第２２６号）に定める地方消費税の税率を乗じて得た額を合算した額（以下、「消費税相当額」という。）を差し引いた額を様式</w:t>
      </w:r>
      <w:r w:rsidRPr="005C5010">
        <w:rPr>
          <w:rFonts w:asciiTheme="minorEastAsia" w:eastAsiaTheme="minorEastAsia" w:hAnsiTheme="minorEastAsia" w:hint="eastAsia"/>
          <w:color w:val="000000" w:themeColor="text1"/>
        </w:rPr>
        <w:lastRenderedPageBreak/>
        <w:t xml:space="preserve">第２号による入札書に記載して入札しなければならない。 </w:t>
      </w:r>
    </w:p>
    <w:p w:rsidR="00E97D7B" w:rsidRPr="005C5010" w:rsidRDefault="00E97D7B" w:rsidP="00E97D7B">
      <w:pPr>
        <w:ind w:left="227" w:hangingChars="100" w:hanging="227"/>
        <w:rPr>
          <w:color w:val="000000" w:themeColor="text1"/>
        </w:rPr>
      </w:pPr>
      <w:r w:rsidRPr="005C5010">
        <w:rPr>
          <w:rFonts w:hint="eastAsia"/>
          <w:color w:val="000000" w:themeColor="text1"/>
        </w:rPr>
        <w:t>２　入札書の金額は、１円未満の端数をつけることができない。１円未満の端数をつけたものがあるときは、その端数の金額はないものとして取り扱う。</w:t>
      </w:r>
    </w:p>
    <w:p w:rsidR="00E97D7B" w:rsidRPr="005C5010" w:rsidRDefault="00E97D7B" w:rsidP="00E97D7B">
      <w:pPr>
        <w:ind w:left="227" w:hangingChars="100" w:hanging="227"/>
        <w:rPr>
          <w:color w:val="000000" w:themeColor="text1"/>
        </w:rPr>
      </w:pPr>
      <w:r w:rsidRPr="005C5010">
        <w:rPr>
          <w:rFonts w:hint="eastAsia"/>
          <w:color w:val="000000" w:themeColor="text1"/>
        </w:rPr>
        <w:t>３　入札書の記載事項のうち、金額については訂正することができない。</w:t>
      </w:r>
    </w:p>
    <w:p w:rsidR="00E97D7B" w:rsidRPr="005C5010" w:rsidRDefault="00E97D7B" w:rsidP="00E97D7B">
      <w:pPr>
        <w:ind w:left="227" w:hangingChars="100" w:hanging="227"/>
        <w:rPr>
          <w:color w:val="000000" w:themeColor="text1"/>
        </w:rPr>
      </w:pPr>
      <w:r w:rsidRPr="005C5010">
        <w:rPr>
          <w:rFonts w:hint="eastAsia"/>
          <w:color w:val="000000" w:themeColor="text1"/>
        </w:rPr>
        <w:t>４　前項に定める入札書の記載事項以外について訂正したときは、訂正個所又は入札書の余に押印し、訂正その他の必要事項を記載しなければならない。</w:t>
      </w:r>
    </w:p>
    <w:p w:rsidR="00E97D7B" w:rsidRPr="005C5010" w:rsidRDefault="00E97D7B" w:rsidP="00E97D7B">
      <w:pPr>
        <w:ind w:left="227" w:hangingChars="100" w:hanging="227"/>
        <w:rPr>
          <w:color w:val="000000" w:themeColor="text1"/>
        </w:rPr>
      </w:pPr>
      <w:r w:rsidRPr="005C5010">
        <w:rPr>
          <w:rFonts w:asciiTheme="minorEastAsia" w:eastAsiaTheme="minorEastAsia" w:hAnsiTheme="minorEastAsia" w:hint="eastAsia"/>
          <w:color w:val="000000" w:themeColor="text1"/>
        </w:rPr>
        <w:t>５</w:t>
      </w:r>
      <w:r w:rsidRPr="005C5010">
        <w:rPr>
          <w:rFonts w:hint="eastAsia"/>
          <w:color w:val="000000" w:themeColor="text1"/>
        </w:rPr>
        <w:t xml:space="preserve">　入札者は、いったん投かんされた入札書について、取替え又は訂正をすることができない。</w:t>
      </w:r>
    </w:p>
    <w:p w:rsidR="00E97D7B" w:rsidRPr="005C5010" w:rsidRDefault="00E97D7B" w:rsidP="00E97D7B">
      <w:pPr>
        <w:rPr>
          <w:color w:val="000000" w:themeColor="text1"/>
        </w:rPr>
      </w:pPr>
      <w:r w:rsidRPr="005C5010">
        <w:rPr>
          <w:rFonts w:asciiTheme="minorEastAsia" w:eastAsiaTheme="minorEastAsia" w:hAnsiTheme="minorEastAsia" w:hint="eastAsia"/>
          <w:color w:val="000000" w:themeColor="text1"/>
        </w:rPr>
        <w:t>６</w:t>
      </w:r>
      <w:r w:rsidRPr="005C5010">
        <w:rPr>
          <w:rFonts w:hint="eastAsia"/>
          <w:color w:val="000000" w:themeColor="text1"/>
        </w:rPr>
        <w:t xml:space="preserve">　次の場合には、入札は行わない。</w:t>
      </w:r>
    </w:p>
    <w:p w:rsidR="00E97D7B" w:rsidRPr="005C5010" w:rsidRDefault="00E97D7B" w:rsidP="00E97D7B">
      <w:pPr>
        <w:ind w:leftChars="100" w:left="671" w:hangingChars="196" w:hanging="444"/>
        <w:rPr>
          <w:color w:val="000000" w:themeColor="text1"/>
        </w:rPr>
      </w:pPr>
      <w:r w:rsidRPr="005C5010">
        <w:rPr>
          <w:rFonts w:hint="eastAsia"/>
          <w:color w:val="000000" w:themeColor="text1"/>
        </w:rPr>
        <w:t>(1)</w:t>
      </w:r>
      <w:r w:rsidRPr="005C5010">
        <w:rPr>
          <w:rFonts w:hint="eastAsia"/>
          <w:color w:val="000000" w:themeColor="text1"/>
        </w:rPr>
        <w:t xml:space="preserve">　一般競争入札において、公告に対する申請者が１者しかないとき又は当該公告に</w:t>
      </w:r>
    </w:p>
    <w:p w:rsidR="00E97D7B" w:rsidRPr="005C5010" w:rsidRDefault="00E97D7B" w:rsidP="00E97D7B">
      <w:pPr>
        <w:ind w:firstLineChars="200" w:firstLine="453"/>
        <w:rPr>
          <w:color w:val="000000" w:themeColor="text1"/>
        </w:rPr>
      </w:pPr>
      <w:r w:rsidRPr="005C5010">
        <w:rPr>
          <w:rFonts w:hint="eastAsia"/>
          <w:color w:val="000000" w:themeColor="text1"/>
        </w:rPr>
        <w:t>おける入札参加資格要件を満たす申請者が１者しかないとき。</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すべての</w:t>
      </w:r>
      <w:r w:rsidRPr="005C5010">
        <w:rPr>
          <w:rFonts w:hint="eastAsia"/>
          <w:color w:val="000000" w:themeColor="text1"/>
          <w:szCs w:val="21"/>
        </w:rPr>
        <w:t>入札に</w:t>
      </w:r>
      <w:r w:rsidRPr="005C5010">
        <w:rPr>
          <w:rFonts w:hint="eastAsia"/>
          <w:color w:val="000000" w:themeColor="text1"/>
        </w:rPr>
        <w:t>おいて、入札の辞退等により入札者が１者となったとき</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(3)</w:t>
      </w:r>
      <w:r w:rsidRPr="005C5010">
        <w:rPr>
          <w:rFonts w:hint="eastAsia"/>
          <w:color w:val="000000" w:themeColor="text1"/>
        </w:rPr>
        <w:t xml:space="preserve">　すべての入札において、入札参加者が１者もいなくなったとき</w:t>
      </w:r>
    </w:p>
    <w:p w:rsidR="00E97D7B" w:rsidRPr="005C5010" w:rsidRDefault="00E97D7B" w:rsidP="00E97D7B">
      <w:pPr>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（公正な入札の確保）</w:t>
      </w:r>
    </w:p>
    <w:p w:rsidR="00E97D7B" w:rsidRPr="005C5010" w:rsidRDefault="00E97D7B" w:rsidP="00E97D7B">
      <w:pPr>
        <w:ind w:left="453" w:hangingChars="200" w:hanging="453"/>
        <w:rPr>
          <w:color w:val="000000" w:themeColor="text1"/>
        </w:rPr>
      </w:pPr>
      <w:r w:rsidRPr="005C5010">
        <w:rPr>
          <w:rFonts w:eastAsia="ＭＳ ゴシック" w:hint="eastAsia"/>
          <w:color w:val="000000" w:themeColor="text1"/>
        </w:rPr>
        <w:t>第６条</w:t>
      </w:r>
      <w:r w:rsidRPr="005C5010">
        <w:rPr>
          <w:rFonts w:hint="eastAsia"/>
          <w:color w:val="000000" w:themeColor="text1"/>
        </w:rPr>
        <w:t xml:space="preserve">　入札者は、私的独占の禁止及び公正取引の確保に関する法律（昭和</w:t>
      </w:r>
      <w:r w:rsidRPr="005C5010">
        <w:rPr>
          <w:rFonts w:hint="eastAsia"/>
          <w:color w:val="000000" w:themeColor="text1"/>
        </w:rPr>
        <w:t>22</w:t>
      </w:r>
      <w:r w:rsidRPr="005C5010">
        <w:rPr>
          <w:rFonts w:hint="eastAsia"/>
          <w:color w:val="000000" w:themeColor="text1"/>
        </w:rPr>
        <w:t>年法律第</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54</w:t>
      </w:r>
      <w:r w:rsidRPr="005C5010">
        <w:rPr>
          <w:rFonts w:hint="eastAsia"/>
          <w:color w:val="000000" w:themeColor="text1"/>
        </w:rPr>
        <w:t>号）等に抵触する行為を行ってはならない。</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（入札の取りやめ等）</w:t>
      </w:r>
    </w:p>
    <w:p w:rsidR="00E97D7B" w:rsidRPr="005C5010" w:rsidRDefault="00E97D7B" w:rsidP="00E97D7B">
      <w:pPr>
        <w:ind w:left="453" w:hangingChars="200" w:hanging="453"/>
        <w:rPr>
          <w:color w:val="000000" w:themeColor="text1"/>
        </w:rPr>
      </w:pPr>
      <w:r w:rsidRPr="005C5010">
        <w:rPr>
          <w:rFonts w:eastAsia="ＭＳ ゴシック" w:hint="eastAsia"/>
          <w:color w:val="000000" w:themeColor="text1"/>
        </w:rPr>
        <w:t xml:space="preserve">第７条　</w:t>
      </w:r>
      <w:r w:rsidRPr="005C5010">
        <w:rPr>
          <w:rFonts w:hint="eastAsia"/>
          <w:color w:val="000000" w:themeColor="text1"/>
        </w:rPr>
        <w:t>次の各号のいずれかに該当する場合は、入札の執行を延期若しくは取りやめ、又</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は当該入札者を入札に参加させない措置をとるものとし、その旨直ちに伝える。</w:t>
      </w:r>
    </w:p>
    <w:p w:rsidR="00E97D7B" w:rsidRPr="005C5010" w:rsidRDefault="00E97D7B" w:rsidP="00E97D7B">
      <w:pPr>
        <w:ind w:firstLineChars="100" w:firstLine="227"/>
        <w:rPr>
          <w:color w:val="000000" w:themeColor="text1"/>
        </w:rPr>
      </w:pPr>
      <w:r w:rsidRPr="005C5010">
        <w:rPr>
          <w:rFonts w:hint="eastAsia"/>
          <w:color w:val="000000" w:themeColor="text1"/>
        </w:rPr>
        <w:t>(1)</w:t>
      </w:r>
      <w:r w:rsidRPr="005C5010">
        <w:rPr>
          <w:rFonts w:hint="eastAsia"/>
          <w:color w:val="000000" w:themeColor="text1"/>
        </w:rPr>
        <w:t xml:space="preserve">　天災その他やむを得ない理由があると認められるとき</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入札者が談合し、又は不穏な行動をする等、入札を公正に執行することができな</w:t>
      </w:r>
    </w:p>
    <w:p w:rsidR="00E97D7B" w:rsidRPr="005C5010" w:rsidRDefault="00E97D7B" w:rsidP="00E97D7B">
      <w:pPr>
        <w:ind w:firstLineChars="200" w:firstLine="453"/>
        <w:rPr>
          <w:color w:val="000000" w:themeColor="text1"/>
        </w:rPr>
      </w:pPr>
      <w:r w:rsidRPr="005C5010">
        <w:rPr>
          <w:rFonts w:hint="eastAsia"/>
          <w:color w:val="000000" w:themeColor="text1"/>
        </w:rPr>
        <w:t>いと認められるとき</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（入札の辞退）</w:t>
      </w:r>
    </w:p>
    <w:p w:rsidR="00E97D7B" w:rsidRPr="005C5010" w:rsidRDefault="00E97D7B" w:rsidP="00E97D7B">
      <w:pPr>
        <w:ind w:left="453" w:hangingChars="200" w:hanging="453"/>
        <w:rPr>
          <w:color w:val="000000" w:themeColor="text1"/>
        </w:rPr>
      </w:pPr>
      <w:r w:rsidRPr="005C5010">
        <w:rPr>
          <w:rFonts w:eastAsia="ＭＳ ゴシック" w:hint="eastAsia"/>
          <w:color w:val="000000" w:themeColor="text1"/>
        </w:rPr>
        <w:t>第８条</w:t>
      </w:r>
      <w:r w:rsidRPr="005C5010">
        <w:rPr>
          <w:rFonts w:hint="eastAsia"/>
          <w:color w:val="000000" w:themeColor="text1"/>
        </w:rPr>
        <w:t xml:space="preserve">　入札者は、開札が行われるまでは、いつでも辞退することができる。</w:t>
      </w:r>
    </w:p>
    <w:p w:rsidR="00E97D7B" w:rsidRPr="005C5010" w:rsidRDefault="00E97D7B" w:rsidP="00E97D7B">
      <w:pPr>
        <w:ind w:left="453" w:hangingChars="200" w:hanging="453"/>
        <w:rPr>
          <w:color w:val="000000" w:themeColor="text1"/>
        </w:rPr>
      </w:pPr>
      <w:r w:rsidRPr="005C5010">
        <w:rPr>
          <w:rFonts w:hint="eastAsia"/>
          <w:color w:val="000000" w:themeColor="text1"/>
        </w:rPr>
        <w:t>２　入札者が入札を辞退するときは、その旨を次に掲げる方法により申し出るものとする。</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(1)</w:t>
      </w:r>
      <w:r w:rsidRPr="005C5010">
        <w:rPr>
          <w:rFonts w:hint="eastAsia"/>
          <w:color w:val="000000" w:themeColor="text1"/>
        </w:rPr>
        <w:t xml:space="preserve">　入札執行前にあっては、様式第３号による入札辞退届を契約担当者に直接持参し、又は郵送（入札日の前日までに到達するものに限る。）する。</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入札執行中にあっては、前号の入札辞退届又はその旨を記載した入札書を、入札執行者に直接提出することを原則とし、口頭による場合はその旨を入札執行者及び立会人の双方に告げて確認を受ける。</w:t>
      </w:r>
    </w:p>
    <w:p w:rsidR="00E97D7B" w:rsidRPr="005C5010" w:rsidRDefault="00E97D7B" w:rsidP="00E97D7B">
      <w:pPr>
        <w:ind w:left="453" w:hangingChars="200" w:hanging="453"/>
        <w:rPr>
          <w:color w:val="000000" w:themeColor="text1"/>
        </w:rPr>
      </w:pPr>
      <w:r w:rsidRPr="005C5010">
        <w:rPr>
          <w:rFonts w:hint="eastAsia"/>
          <w:color w:val="000000" w:themeColor="text1"/>
        </w:rPr>
        <w:t>３　入札を辞退した者は、これを理由として不利益な取扱いを受けることはない。</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（無効の入札）</w:t>
      </w:r>
    </w:p>
    <w:p w:rsidR="00E97D7B" w:rsidRPr="005C5010" w:rsidRDefault="00E97D7B" w:rsidP="00E97D7B">
      <w:pPr>
        <w:ind w:left="453" w:hangingChars="200" w:hanging="453"/>
        <w:rPr>
          <w:color w:val="000000" w:themeColor="text1"/>
        </w:rPr>
      </w:pPr>
      <w:r w:rsidRPr="005C5010">
        <w:rPr>
          <w:rFonts w:eastAsia="ＭＳ ゴシック" w:hint="eastAsia"/>
          <w:color w:val="000000" w:themeColor="text1"/>
        </w:rPr>
        <w:t>第９条</w:t>
      </w:r>
      <w:r w:rsidRPr="005C5010">
        <w:rPr>
          <w:rFonts w:hint="eastAsia"/>
          <w:color w:val="000000" w:themeColor="text1"/>
        </w:rPr>
        <w:t xml:space="preserve">　次の各号のいずれかに該当する入札は、無効とする。</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(1)</w:t>
      </w:r>
      <w:r w:rsidRPr="005C5010">
        <w:rPr>
          <w:rFonts w:hint="eastAsia"/>
          <w:color w:val="000000" w:themeColor="text1"/>
        </w:rPr>
        <w:t xml:space="preserve">　入札参加者の記名及び押印（代理人による入札の場合は、入札参加者の記名及び代理人の記名押印）を欠く入札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誤字脱字等により、その意思表示が不明瞭である入札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lastRenderedPageBreak/>
        <w:t>(3)</w:t>
      </w:r>
      <w:r w:rsidRPr="005C5010">
        <w:rPr>
          <w:rFonts w:hint="eastAsia"/>
          <w:color w:val="000000" w:themeColor="text1"/>
        </w:rPr>
        <w:t xml:space="preserve">　入札の金額を訂正した入札又は金額未記入の入札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(4)</w:t>
      </w:r>
      <w:r w:rsidRPr="005C5010">
        <w:rPr>
          <w:rFonts w:hint="eastAsia"/>
          <w:color w:val="000000" w:themeColor="text1"/>
        </w:rPr>
        <w:t xml:space="preserve">　その他、入札の諸条件に違反した入札</w:t>
      </w:r>
    </w:p>
    <w:p w:rsidR="00E97D7B" w:rsidRPr="005C5010" w:rsidRDefault="00E97D7B" w:rsidP="00E97D7B">
      <w:pPr>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（失格の入札）</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第10条</w:t>
      </w:r>
      <w:r w:rsidRPr="005C5010">
        <w:rPr>
          <w:rFonts w:hint="eastAsia"/>
          <w:color w:val="000000" w:themeColor="text1"/>
        </w:rPr>
        <w:t xml:space="preserve">　次の各号のいずれかに該当する入札は、失格とする。</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(1)</w:t>
      </w:r>
      <w:r w:rsidRPr="005C5010">
        <w:rPr>
          <w:rFonts w:hint="eastAsia"/>
          <w:color w:val="000000" w:themeColor="text1"/>
        </w:rPr>
        <w:t xml:space="preserve">　入札に参加する資格のない者のした入札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委任状を持参しない代理人のした入札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(3)</w:t>
      </w:r>
      <w:r w:rsidRPr="005C5010">
        <w:rPr>
          <w:rFonts w:hint="eastAsia"/>
          <w:color w:val="000000" w:themeColor="text1"/>
        </w:rPr>
        <w:t xml:space="preserve">　所定の入札保証金又は入札保証金に代わる担保を納付しない者又は提供しない者（第３条ただし書の規定により入札保証金を免除された者を除く。）のした入札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(4)</w:t>
      </w:r>
      <w:r w:rsidRPr="005C5010">
        <w:rPr>
          <w:rFonts w:hint="eastAsia"/>
          <w:color w:val="000000" w:themeColor="text1"/>
        </w:rPr>
        <w:t xml:space="preserve">　同一事項の入札について他の入札の代理人を兼ね、又は２人以上の入札参加者の代理をした者の入札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(5)</w:t>
      </w:r>
      <w:r w:rsidRPr="005C5010">
        <w:rPr>
          <w:rFonts w:hint="eastAsia"/>
          <w:color w:val="000000" w:themeColor="text1"/>
        </w:rPr>
        <w:t xml:space="preserve">　所定の入札箱に投かんしなかった入札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(6)</w:t>
      </w:r>
      <w:r w:rsidRPr="005C5010">
        <w:rPr>
          <w:rFonts w:hint="eastAsia"/>
          <w:color w:val="000000" w:themeColor="text1"/>
        </w:rPr>
        <w:t xml:space="preserve">　明らかに談合によると認められる入札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(7)</w:t>
      </w:r>
      <w:r w:rsidRPr="005C5010">
        <w:rPr>
          <w:rFonts w:hint="eastAsia"/>
          <w:color w:val="000000" w:themeColor="text1"/>
        </w:rPr>
        <w:t xml:space="preserve">　予定価格を上回る価格の入札</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(8)</w:t>
      </w:r>
      <w:r w:rsidRPr="005C5010">
        <w:rPr>
          <w:rFonts w:hint="eastAsia"/>
          <w:color w:val="000000" w:themeColor="text1"/>
        </w:rPr>
        <w:t xml:space="preserve">　最低制限価格又は失格基準価格を下回る入札</w:t>
      </w:r>
    </w:p>
    <w:p w:rsidR="00E97D7B" w:rsidRPr="005C5010" w:rsidRDefault="00E97D7B" w:rsidP="00E97D7B">
      <w:pPr>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（予定価格事後公表時の特例）</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第10条の2</w:t>
      </w:r>
      <w:r w:rsidRPr="005C5010">
        <w:rPr>
          <w:rFonts w:hint="eastAsia"/>
          <w:color w:val="000000" w:themeColor="text1"/>
        </w:rPr>
        <w:t xml:space="preserve">　予定価格を事後公表とする競争入札において、予定価格を上回る入札書記載金額の入札をした者は、前条第７号の規定にかかわらず失格とせず、第９条第４号の規定により当該入札書の無効とする。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（落札者の決定方法）</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第11条</w:t>
      </w:r>
      <w:r w:rsidRPr="005C5010">
        <w:rPr>
          <w:rFonts w:hint="eastAsia"/>
          <w:color w:val="000000" w:themeColor="text1"/>
        </w:rPr>
        <w:t xml:space="preserve">　次条又は第</w:t>
      </w:r>
      <w:r w:rsidRPr="005C5010">
        <w:rPr>
          <w:rFonts w:hint="eastAsia"/>
          <w:color w:val="000000" w:themeColor="text1"/>
        </w:rPr>
        <w:t>13</w:t>
      </w:r>
      <w:r w:rsidRPr="005C5010">
        <w:rPr>
          <w:rFonts w:hint="eastAsia"/>
          <w:color w:val="000000" w:themeColor="text1"/>
        </w:rPr>
        <w:t>条による場合を除き、予定価格の制限の範囲内で最低の価格をも</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って入札した者を落札者とする。ただし、落札者と決定された者が当該契約の内容に適</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合した履行がなされないおそれがあると認められるとき、又はその者と契約を締結する</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ことが公正な取引の秩序を乱すおそれがあって著しく不適当と認められるときは、政令</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第１項の規定により予定価格の制限の範囲内の価格をもって申込みをし</w:t>
      </w:r>
    </w:p>
    <w:p w:rsidR="00E97D7B" w:rsidRPr="005C5010" w:rsidRDefault="00E97D7B" w:rsidP="00E97D7B">
      <w:pPr>
        <w:ind w:leftChars="100" w:left="451" w:hangingChars="99" w:hanging="224"/>
        <w:rPr>
          <w:rFonts w:eastAsia="ＭＳ ゴシック"/>
          <w:color w:val="000000" w:themeColor="text1"/>
        </w:rPr>
      </w:pPr>
      <w:r w:rsidRPr="005C5010">
        <w:rPr>
          <w:rFonts w:hint="eastAsia"/>
          <w:color w:val="000000" w:themeColor="text1"/>
        </w:rPr>
        <w:t>た他の者のうち最低の価格をもって申込みをした者を落札者とする。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（最低制限価格を設けた場合の落札者の決定方法）</w:t>
      </w:r>
    </w:p>
    <w:p w:rsidR="0081003D" w:rsidRDefault="00E97D7B" w:rsidP="0081003D">
      <w:pPr>
        <w:ind w:left="453" w:hangingChars="200" w:hanging="453"/>
        <w:rPr>
          <w:color w:val="000000" w:themeColor="text1"/>
        </w:rPr>
      </w:pPr>
      <w:r w:rsidRPr="005C5010">
        <w:rPr>
          <w:rFonts w:ascii="ＭＳ ゴシック" w:eastAsia="ＭＳ ゴシック" w:hAnsi="ＭＳ ゴシック" w:hint="eastAsia"/>
          <w:color w:val="000000" w:themeColor="text1"/>
        </w:rPr>
        <w:t>第12条</w:t>
      </w:r>
      <w:r w:rsidRPr="005C5010">
        <w:rPr>
          <w:rFonts w:hint="eastAsia"/>
          <w:color w:val="000000" w:themeColor="text1"/>
        </w:rPr>
        <w:t xml:space="preserve">　当該内容に適合した場合の履行を確保するため、あらかじめ最低制限価格を設</w:t>
      </w:r>
    </w:p>
    <w:p w:rsidR="00E97D7B" w:rsidRPr="005C5010" w:rsidRDefault="00E97D7B" w:rsidP="0081003D">
      <w:pPr>
        <w:ind w:left="218"/>
        <w:rPr>
          <w:color w:val="000000" w:themeColor="text1"/>
        </w:rPr>
      </w:pPr>
      <w:r w:rsidRPr="005C5010">
        <w:rPr>
          <w:rFonts w:hint="eastAsia"/>
          <w:color w:val="000000" w:themeColor="text1"/>
        </w:rPr>
        <w:t>けたときは、予定価格と最低制限価格の範囲内で最低の価格をもって入札した者を落札者とする。ただし、落札者と決定された者が当該契約の内容に適合した履行がなされないおそれがあると認められるとき、又はその者と契約を締結することが公正な取引の秩序を乱すおそれがあって著しく不適当と認められるときは、政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第１項及び第２項の規定により予定価格と最低制限価格の範囲内の価格をもって申込みをした</w:t>
      </w:r>
    </w:p>
    <w:p w:rsidR="00E97D7B" w:rsidRPr="005C5010" w:rsidRDefault="00E97D7B" w:rsidP="00E97D7B">
      <w:pPr>
        <w:ind w:leftChars="100" w:left="451" w:hangingChars="99" w:hanging="224"/>
        <w:rPr>
          <w:rFonts w:eastAsia="ＭＳ ゴシック"/>
          <w:color w:val="000000" w:themeColor="text1"/>
        </w:rPr>
      </w:pPr>
      <w:r w:rsidRPr="005C5010">
        <w:rPr>
          <w:rFonts w:hint="eastAsia"/>
          <w:color w:val="000000" w:themeColor="text1"/>
        </w:rPr>
        <w:t>他の者のうち最低の価格をもって申込みをした者を落札者とする。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（総合評価方式における落札者の決定方法）</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第13条</w:t>
      </w:r>
      <w:r w:rsidRPr="005C5010">
        <w:rPr>
          <w:rFonts w:hint="eastAsia"/>
          <w:color w:val="000000" w:themeColor="text1"/>
        </w:rPr>
        <w:t xml:space="preserve">　総合評価方式による一般競争入札又は指名競争入札の落札者は、入札者の価格</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lastRenderedPageBreak/>
        <w:t>以外にその施工能力、配置予定技術者の能力その他当該建設工事の施工に必要と認めら</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れる事項の評価を入札価格と併せて算定された評価値が最も高く、かつ、入札価格が予</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定価格と別に定める失格基準価格の範囲内である者とする。ただし、落札者と決定され</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た者が当該契約の内容に適合した履行がなされないおそれがあると認められるとき、又</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はその者と契約を締結することが公正な取引の秩序を乱すおそれがあって著しく不適</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当と認められるときは、政令第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の２第２項の規定により予定価格と別に定</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める失格基準価格の範囲内の価格をもって申込みをした他の者のうち最も評価値の高</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い者を落札者とする。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（落札宣言）</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第14条</w:t>
      </w:r>
      <w:r w:rsidRPr="005C5010">
        <w:rPr>
          <w:rFonts w:hint="eastAsia"/>
          <w:color w:val="000000" w:themeColor="text1"/>
        </w:rPr>
        <w:t xml:space="preserve">　第</w:t>
      </w:r>
      <w:r w:rsidRPr="005C5010">
        <w:rPr>
          <w:rFonts w:hint="eastAsia"/>
          <w:color w:val="000000" w:themeColor="text1"/>
        </w:rPr>
        <w:t>11</w:t>
      </w:r>
      <w:r w:rsidRPr="005C5010">
        <w:rPr>
          <w:rFonts w:hint="eastAsia"/>
          <w:color w:val="000000" w:themeColor="text1"/>
        </w:rPr>
        <w:t>条から前条までにおいて落札となる入札があったときは、工事番号等又は</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工事名等、入札書記載金額に</w:t>
      </w:r>
      <w:r w:rsidRPr="005C5010">
        <w:rPr>
          <w:rFonts w:asciiTheme="minorEastAsia" w:eastAsiaTheme="minorEastAsia" w:hAnsiTheme="minorEastAsia" w:hint="eastAsia"/>
          <w:color w:val="000000" w:themeColor="text1"/>
        </w:rPr>
        <w:t>消費税相当額を</w:t>
      </w:r>
      <w:r w:rsidRPr="005C5010">
        <w:rPr>
          <w:rFonts w:hint="eastAsia"/>
          <w:color w:val="000000" w:themeColor="text1"/>
        </w:rPr>
        <w:t>加算した金額で落札した旨及び落札者を宣言して決定する。</w:t>
      </w:r>
    </w:p>
    <w:p w:rsidR="00E97D7B" w:rsidRPr="005C5010" w:rsidRDefault="00E97D7B" w:rsidP="00E97D7B">
      <w:pPr>
        <w:ind w:left="227" w:hangingChars="100" w:hanging="227"/>
        <w:rPr>
          <w:color w:val="000000" w:themeColor="text1"/>
        </w:rPr>
      </w:pPr>
      <w:r w:rsidRPr="005C5010">
        <w:rPr>
          <w:rFonts w:hint="eastAsia"/>
          <w:color w:val="000000" w:themeColor="text1"/>
        </w:rPr>
        <w:t>２　第</w:t>
      </w:r>
      <w:r w:rsidRPr="005C5010">
        <w:rPr>
          <w:rFonts w:hint="eastAsia"/>
          <w:color w:val="000000" w:themeColor="text1"/>
        </w:rPr>
        <w:t>13</w:t>
      </w:r>
      <w:r w:rsidRPr="005C5010">
        <w:rPr>
          <w:rFonts w:hint="eastAsia"/>
          <w:color w:val="000000" w:themeColor="text1"/>
        </w:rPr>
        <w:t>条における落札者の決定においては、前項の他、落札者の評価点と評価値を併せて宣言する。</w:t>
      </w:r>
    </w:p>
    <w:p w:rsidR="00E97D7B" w:rsidRPr="005C5010" w:rsidRDefault="00E97D7B" w:rsidP="00E97D7B">
      <w:pPr>
        <w:ind w:left="227" w:hangingChars="100" w:hanging="227"/>
        <w:rPr>
          <w:color w:val="000000" w:themeColor="text1"/>
        </w:rPr>
      </w:pPr>
      <w:r w:rsidRPr="005C5010">
        <w:rPr>
          <w:rFonts w:hint="eastAsia"/>
          <w:color w:val="000000" w:themeColor="text1"/>
        </w:rPr>
        <w:t>３　落札者は、落札決定に際し、入札見積根拠資料を提出しなければならない。ただし、入札見積根拠資料は、参考として提出を求めるものであり、入札の効力に影響を及ぼすものではない。</w:t>
      </w:r>
    </w:p>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（同額等の入札者が２者以上ある場合の落札者の決定方法）</w:t>
      </w:r>
    </w:p>
    <w:p w:rsidR="00E97D7B" w:rsidRPr="005C5010" w:rsidRDefault="00E97D7B" w:rsidP="00E97D7B">
      <w:pPr>
        <w:ind w:left="227" w:hangingChars="100" w:hanging="227"/>
        <w:rPr>
          <w:color w:val="000000" w:themeColor="text1"/>
        </w:rPr>
      </w:pPr>
      <w:r w:rsidRPr="005C5010">
        <w:rPr>
          <w:rFonts w:ascii="ＭＳ ゴシック" w:eastAsia="ＭＳ ゴシック" w:hAnsi="ＭＳ ゴシック" w:hint="eastAsia"/>
          <w:color w:val="000000" w:themeColor="text1"/>
        </w:rPr>
        <w:t>第15条</w:t>
      </w:r>
      <w:r w:rsidRPr="005C5010">
        <w:rPr>
          <w:rFonts w:hint="eastAsia"/>
          <w:color w:val="000000" w:themeColor="text1"/>
        </w:rPr>
        <w:t xml:space="preserve">　落札となるべき同額の入札をした者（第</w:t>
      </w:r>
      <w:r w:rsidRPr="005C5010">
        <w:rPr>
          <w:rFonts w:hint="eastAsia"/>
          <w:color w:val="000000" w:themeColor="text1"/>
        </w:rPr>
        <w:t>13</w:t>
      </w:r>
      <w:r w:rsidRPr="005C5010">
        <w:rPr>
          <w:rFonts w:hint="eastAsia"/>
          <w:color w:val="000000" w:themeColor="text1"/>
        </w:rPr>
        <w:t>条においては評価値が同じ者）が、２者以上あるときは、直ちにくじを引かせて落札者を決定する。入札者は、当該くじへの参加を辞退することができない。くじへの参加を辞退する者のした入札は無効とし、入札を辞退したものとして取り扱う。</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（入札の保留）</w:t>
      </w:r>
    </w:p>
    <w:p w:rsidR="00E97D7B" w:rsidRPr="005C5010" w:rsidRDefault="00E97D7B" w:rsidP="00E97D7B">
      <w:pPr>
        <w:ind w:left="227" w:hangingChars="100" w:hanging="227"/>
        <w:rPr>
          <w:color w:val="000000" w:themeColor="text1"/>
        </w:rPr>
      </w:pPr>
      <w:r w:rsidRPr="005C5010">
        <w:rPr>
          <w:rFonts w:ascii="ＭＳ ゴシック" w:eastAsia="ＭＳ ゴシック" w:hAnsi="ＭＳ ゴシック" w:hint="eastAsia"/>
          <w:color w:val="000000" w:themeColor="text1"/>
        </w:rPr>
        <w:t>第16条</w:t>
      </w:r>
      <w:r w:rsidRPr="005C5010">
        <w:rPr>
          <w:rFonts w:hint="eastAsia"/>
          <w:color w:val="000000" w:themeColor="text1"/>
        </w:rPr>
        <w:t xml:space="preserve">　予定価格調書に瑕疵があるとき、その他やむを得ない事情があるときは、入札を保留する。</w:t>
      </w:r>
    </w:p>
    <w:p w:rsidR="00E97D7B" w:rsidRPr="005C5010" w:rsidRDefault="00E97D7B" w:rsidP="00E97D7B">
      <w:pPr>
        <w:ind w:left="227" w:hangingChars="100" w:hanging="227"/>
        <w:rPr>
          <w:color w:val="000000" w:themeColor="text1"/>
        </w:rPr>
      </w:pPr>
      <w:r w:rsidRPr="005C5010">
        <w:rPr>
          <w:rFonts w:hint="eastAsia"/>
          <w:color w:val="000000" w:themeColor="text1"/>
        </w:rPr>
        <w:t>２　前項により入札の保留を行ったときは、速やかにその対応を決定し、入札参加者に通知しなければならない。</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（再度入札）</w:t>
      </w:r>
    </w:p>
    <w:p w:rsidR="00E97D7B" w:rsidRPr="005C5010" w:rsidRDefault="00E97D7B" w:rsidP="00E97D7B">
      <w:pPr>
        <w:ind w:left="227" w:hangingChars="100" w:hanging="227"/>
        <w:rPr>
          <w:rFonts w:ascii="ＭＳ 明朝" w:hAnsi="ＭＳ 明朝"/>
          <w:color w:val="000000" w:themeColor="text1"/>
        </w:rPr>
      </w:pPr>
      <w:r w:rsidRPr="005C5010">
        <w:rPr>
          <w:rFonts w:ascii="ＭＳ ゴシック" w:eastAsia="ＭＳ ゴシック" w:hAnsi="ＭＳ ゴシック" w:hint="eastAsia"/>
          <w:color w:val="000000" w:themeColor="text1"/>
        </w:rPr>
        <w:t xml:space="preserve">第17条　</w:t>
      </w:r>
      <w:r w:rsidRPr="005C5010">
        <w:rPr>
          <w:rFonts w:ascii="ＭＳ 明朝" w:hAnsi="ＭＳ 明朝" w:hint="eastAsia"/>
          <w:color w:val="000000" w:themeColor="text1"/>
        </w:rPr>
        <w:t>改札の結果落札となる入札がないときは、前条の規定による場合を除き直ちに再度の入札を行う。ただし、再度入札を行う前に辞退等により入札者が１者となったときは、この限りではない。</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t>２　再度入札は、２回（初度入札を含め３回）まで行う。</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t>３　再度入札においてその前回の入札の最低価格以上の入札を行った者は、入札辞退の意思表示があったものとみなす。</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t>４　次の各号のいずれかに該当する入札者は、再度入札に参加することができない。</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t xml:space="preserve">　</w:t>
      </w:r>
      <w:r w:rsidRPr="005C5010">
        <w:rPr>
          <w:color w:val="000000" w:themeColor="text1"/>
        </w:rPr>
        <w:t>(1)</w:t>
      </w:r>
      <w:r w:rsidRPr="005C5010">
        <w:rPr>
          <w:rFonts w:ascii="ＭＳ 明朝" w:hAnsi="ＭＳ 明朝" w:hint="eastAsia"/>
          <w:color w:val="000000" w:themeColor="text1"/>
        </w:rPr>
        <w:t>入札を辞退した者</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lastRenderedPageBreak/>
        <w:t xml:space="preserve">　</w:t>
      </w:r>
      <w:r w:rsidRPr="005C5010">
        <w:rPr>
          <w:color w:val="000000" w:themeColor="text1"/>
        </w:rPr>
        <w:t>(2)</w:t>
      </w:r>
      <w:r w:rsidRPr="005C5010">
        <w:rPr>
          <w:rFonts w:ascii="ＭＳ 明朝" w:hAnsi="ＭＳ 明朝" w:hint="eastAsia"/>
          <w:color w:val="000000" w:themeColor="text1"/>
        </w:rPr>
        <w:t>入札辞退として取り扱われた者</w:t>
      </w:r>
    </w:p>
    <w:p w:rsidR="00E97D7B" w:rsidRPr="005C5010" w:rsidRDefault="00E97D7B" w:rsidP="00E97D7B">
      <w:pPr>
        <w:ind w:left="227" w:hangingChars="100" w:hanging="227"/>
        <w:rPr>
          <w:rFonts w:ascii="ＭＳ 明朝" w:hAnsi="ＭＳ 明朝"/>
          <w:color w:val="000000" w:themeColor="text1"/>
        </w:rPr>
      </w:pPr>
      <w:r w:rsidRPr="005C5010">
        <w:rPr>
          <w:rFonts w:ascii="ＭＳ 明朝" w:hAnsi="ＭＳ 明朝" w:hint="eastAsia"/>
          <w:color w:val="000000" w:themeColor="text1"/>
        </w:rPr>
        <w:t xml:space="preserve">　</w:t>
      </w:r>
      <w:r w:rsidRPr="005C5010">
        <w:rPr>
          <w:color w:val="000000" w:themeColor="text1"/>
        </w:rPr>
        <w:t>(3)</w:t>
      </w:r>
      <w:r w:rsidRPr="005C5010">
        <w:rPr>
          <w:rFonts w:ascii="ＭＳ 明朝" w:hAnsi="ＭＳ 明朝" w:hint="eastAsia"/>
          <w:color w:val="000000" w:themeColor="text1"/>
        </w:rPr>
        <w:t>入札の結果失格となった者</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w:t>
      </w:r>
      <w:r w:rsidR="00355A27" w:rsidRPr="005C5010">
        <w:rPr>
          <w:rFonts w:hint="eastAsia"/>
          <w:color w:val="000000" w:themeColor="text1"/>
        </w:rPr>
        <w:t>更改</w:t>
      </w:r>
      <w:r w:rsidRPr="005C5010">
        <w:rPr>
          <w:rFonts w:hint="eastAsia"/>
          <w:color w:val="000000" w:themeColor="text1"/>
        </w:rPr>
        <w:t>入札）</w:t>
      </w:r>
    </w:p>
    <w:p w:rsidR="00E97D7B" w:rsidRPr="005C5010" w:rsidRDefault="00E97D7B" w:rsidP="00E97D7B">
      <w:pPr>
        <w:ind w:left="227" w:hangingChars="100" w:hanging="227"/>
        <w:rPr>
          <w:color w:val="000000" w:themeColor="text1"/>
        </w:rPr>
      </w:pPr>
      <w:r w:rsidRPr="005C5010">
        <w:rPr>
          <w:rFonts w:ascii="ＭＳ ゴシック" w:eastAsia="ＭＳ ゴシック" w:hAnsi="ＭＳ ゴシック" w:hint="eastAsia"/>
          <w:color w:val="000000" w:themeColor="text1"/>
        </w:rPr>
        <w:t>第18条</w:t>
      </w:r>
      <w:r w:rsidRPr="005C5010">
        <w:rPr>
          <w:rFonts w:hint="eastAsia"/>
          <w:color w:val="000000" w:themeColor="text1"/>
        </w:rPr>
        <w:t xml:space="preserve">　入札不調（第５条第</w:t>
      </w:r>
      <w:r w:rsidRPr="005C5010">
        <w:rPr>
          <w:rFonts w:asciiTheme="minorEastAsia" w:eastAsiaTheme="minorEastAsia" w:hAnsiTheme="minorEastAsia" w:hint="eastAsia"/>
          <w:color w:val="000000" w:themeColor="text1"/>
        </w:rPr>
        <w:t>６</w:t>
      </w:r>
      <w:r w:rsidRPr="005C5010">
        <w:rPr>
          <w:rFonts w:hint="eastAsia"/>
          <w:color w:val="000000" w:themeColor="text1"/>
        </w:rPr>
        <w:t>項の規定により入札が行われなかった場合（以下この条において「入札不成立」という。）及び前条の規定によっても落札者が得られない場合をいう。）の場合は、次のとおり公告又は指名を改めて行うことにより同一工事等に係る入札を行う（以下「更改入札」という。）。</w:t>
      </w:r>
    </w:p>
    <w:p w:rsidR="00E97D7B" w:rsidRPr="005C5010" w:rsidRDefault="00E97D7B" w:rsidP="00E97D7B">
      <w:pPr>
        <w:ind w:leftChars="100" w:left="227"/>
        <w:rPr>
          <w:color w:val="000000" w:themeColor="text1"/>
        </w:rPr>
      </w:pPr>
      <w:r w:rsidRPr="005C5010">
        <w:rPr>
          <w:rFonts w:hint="eastAsia"/>
          <w:color w:val="000000" w:themeColor="text1"/>
        </w:rPr>
        <w:t>(1)</w:t>
      </w:r>
      <w:r w:rsidRPr="005C5010">
        <w:rPr>
          <w:rFonts w:hint="eastAsia"/>
          <w:color w:val="000000" w:themeColor="text1"/>
        </w:rPr>
        <w:t>一般競争入札</w:t>
      </w:r>
    </w:p>
    <w:p w:rsidR="00E97D7B" w:rsidRPr="005C5010" w:rsidRDefault="00E97D7B" w:rsidP="00E97D7B">
      <w:pPr>
        <w:ind w:leftChars="199" w:left="451"/>
        <w:rPr>
          <w:color w:val="000000" w:themeColor="text1"/>
        </w:rPr>
      </w:pPr>
      <w:r w:rsidRPr="005C5010">
        <w:rPr>
          <w:rFonts w:hint="eastAsia"/>
          <w:color w:val="000000" w:themeColor="text1"/>
        </w:rPr>
        <w:t xml:space="preserve">　入札参加資格要件の見直しが可能なときは、当該要件を見直したうえで改めて公告し更改入札を行う。この場合、当初入札への参加申請が１者しかなく入札が行われなかったとき又は当初入札公告における入札参加資格要件を満たす申請者が１者しかなく入札が行われなかったとき当該更改入札の公告における入札参加資格を有し、かつ、入札辞退をしない者については、新たに入札参加申請を行うことなく当該更改入札に参加することを妨げない。</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指名競争入札</w:t>
      </w:r>
    </w:p>
    <w:p w:rsidR="00E97D7B" w:rsidRPr="005C5010" w:rsidRDefault="00E97D7B" w:rsidP="00E97D7B">
      <w:pPr>
        <w:ind w:leftChars="199" w:left="451" w:firstLineChars="100" w:firstLine="227"/>
        <w:rPr>
          <w:color w:val="000000" w:themeColor="text1"/>
        </w:rPr>
      </w:pPr>
      <w:r w:rsidRPr="005C5010">
        <w:rPr>
          <w:rFonts w:hint="eastAsia"/>
          <w:color w:val="000000" w:themeColor="text1"/>
        </w:rPr>
        <w:t>新たに別の入札参加者を指名して更改入札を行う。</w:t>
      </w:r>
    </w:p>
    <w:p w:rsidR="00E97D7B" w:rsidRPr="005C5010" w:rsidRDefault="00E97D7B" w:rsidP="00E97D7B">
      <w:pPr>
        <w:ind w:left="453" w:hangingChars="200" w:hanging="453"/>
        <w:rPr>
          <w:color w:val="000000" w:themeColor="text1"/>
        </w:rPr>
      </w:pPr>
      <w:r w:rsidRPr="005C5010">
        <w:rPr>
          <w:rFonts w:hint="eastAsia"/>
          <w:color w:val="000000" w:themeColor="text1"/>
        </w:rPr>
        <w:t>２　前項の規定により更改入札を行っても落札者が得られないとき又は更改入札を行うこ</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とが困難なときは、次のとおり政令第</w:t>
      </w:r>
      <w:r w:rsidRPr="005C5010">
        <w:rPr>
          <w:rFonts w:hint="eastAsia"/>
          <w:color w:val="000000" w:themeColor="text1"/>
        </w:rPr>
        <w:t>167</w:t>
      </w:r>
      <w:r w:rsidRPr="005C5010">
        <w:rPr>
          <w:rFonts w:hint="eastAsia"/>
          <w:color w:val="000000" w:themeColor="text1"/>
        </w:rPr>
        <w:t>条の２第１項第８号の規定による随意契約の</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見積合わせを行う。</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(1)</w:t>
      </w:r>
      <w:r w:rsidRPr="005C5010">
        <w:rPr>
          <w:rFonts w:hint="eastAsia"/>
          <w:color w:val="000000" w:themeColor="text1"/>
        </w:rPr>
        <w:t xml:space="preserve">　入札参加者が１者しかなく入札不成立であった場合は、当該入札参加者と見積合わせを行う。</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(2)</w:t>
      </w:r>
      <w:r w:rsidRPr="005C5010">
        <w:rPr>
          <w:rFonts w:hint="eastAsia"/>
          <w:color w:val="000000" w:themeColor="text1"/>
        </w:rPr>
        <w:t xml:space="preserve">　入札参加者が１者もなく入札不成立であった場合は、当該入札に係る事業を遂行できると認められる者と見積合わせを行う。</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(3)</w:t>
      </w:r>
      <w:r w:rsidRPr="005C5010">
        <w:rPr>
          <w:rFonts w:hint="eastAsia"/>
          <w:color w:val="000000" w:themeColor="text1"/>
        </w:rPr>
        <w:t xml:space="preserve">　入札は行われたが落札者が得られなかった場合は、当初入札及び更改入札を通じて最低価格（第</w:t>
      </w:r>
      <w:r w:rsidRPr="005C5010">
        <w:rPr>
          <w:rFonts w:hint="eastAsia"/>
          <w:color w:val="000000" w:themeColor="text1"/>
        </w:rPr>
        <w:t>12</w:t>
      </w:r>
      <w:r w:rsidRPr="005C5010">
        <w:rPr>
          <w:rFonts w:hint="eastAsia"/>
          <w:color w:val="000000" w:themeColor="text1"/>
        </w:rPr>
        <w:t>条においては同条において規定する範囲内の価格のうち最低価格）の入札者又は第</w:t>
      </w:r>
      <w:r w:rsidRPr="005C5010">
        <w:rPr>
          <w:rFonts w:hint="eastAsia"/>
          <w:color w:val="000000" w:themeColor="text1"/>
        </w:rPr>
        <w:t>13</w:t>
      </w:r>
      <w:r w:rsidRPr="005C5010">
        <w:rPr>
          <w:rFonts w:hint="eastAsia"/>
          <w:color w:val="000000" w:themeColor="text1"/>
        </w:rPr>
        <w:t>条において入札価格が予定価格と別に定める失格基準価格の範囲内で、かつ評価値の最も高い入札者と見積合わせを行う。</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（契約書の提出等）</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第19条</w:t>
      </w:r>
      <w:r w:rsidRPr="005C5010">
        <w:rPr>
          <w:rFonts w:hint="eastAsia"/>
          <w:color w:val="000000" w:themeColor="text1"/>
        </w:rPr>
        <w:t xml:space="preserve">　落札者は、落札決定の日から契約担当者の指定する日までに交付された契約書</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の案に記名押印し、契約担当者に提出しなければならない。</w:t>
      </w:r>
    </w:p>
    <w:p w:rsidR="00E97D7B" w:rsidRPr="005C5010" w:rsidRDefault="00E97D7B" w:rsidP="00E97D7B">
      <w:pPr>
        <w:ind w:left="453" w:hangingChars="200" w:hanging="453"/>
        <w:rPr>
          <w:color w:val="000000" w:themeColor="text1"/>
        </w:rPr>
      </w:pPr>
      <w:r w:rsidRPr="005C5010">
        <w:rPr>
          <w:rFonts w:hint="eastAsia"/>
          <w:color w:val="000000" w:themeColor="text1"/>
        </w:rPr>
        <w:t>２　落札者が前項に規定する期間内に契約書の案を提出しないとき又は当該落札者と契約</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を締結することが著しく不適当と認められるときは、第</w:t>
      </w:r>
      <w:r w:rsidRPr="005C5010">
        <w:rPr>
          <w:rFonts w:hint="eastAsia"/>
          <w:color w:val="000000" w:themeColor="text1"/>
        </w:rPr>
        <w:t>11</w:t>
      </w:r>
      <w:r w:rsidRPr="005C5010">
        <w:rPr>
          <w:rFonts w:hint="eastAsia"/>
          <w:color w:val="000000" w:themeColor="text1"/>
        </w:rPr>
        <w:t>条及び第</w:t>
      </w:r>
      <w:r w:rsidRPr="005C5010">
        <w:rPr>
          <w:rFonts w:hint="eastAsia"/>
          <w:color w:val="000000" w:themeColor="text1"/>
        </w:rPr>
        <w:t>12</w:t>
      </w:r>
      <w:r w:rsidRPr="005C5010">
        <w:rPr>
          <w:rFonts w:hint="eastAsia"/>
          <w:color w:val="000000" w:themeColor="text1"/>
        </w:rPr>
        <w:t>条にあっては政</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第１項の規定により、第</w:t>
      </w:r>
      <w:r w:rsidRPr="005C5010">
        <w:rPr>
          <w:rFonts w:hint="eastAsia"/>
          <w:color w:val="000000" w:themeColor="text1"/>
        </w:rPr>
        <w:t>13</w:t>
      </w:r>
      <w:r w:rsidRPr="005C5010">
        <w:rPr>
          <w:rFonts w:hint="eastAsia"/>
          <w:color w:val="000000" w:themeColor="text1"/>
        </w:rPr>
        <w:t>条にあっては政令第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の２第２</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項の規定により、落札決定を取り消す。</w:t>
      </w:r>
    </w:p>
    <w:p w:rsidR="00E97D7B" w:rsidRPr="005C5010" w:rsidRDefault="00E97D7B" w:rsidP="00E97D7B">
      <w:pPr>
        <w:ind w:left="227" w:hangingChars="100" w:hanging="227"/>
        <w:rPr>
          <w:color w:val="000000" w:themeColor="text1"/>
        </w:rPr>
      </w:pPr>
      <w:r w:rsidRPr="005C5010">
        <w:rPr>
          <w:rFonts w:hint="eastAsia"/>
          <w:color w:val="000000" w:themeColor="text1"/>
        </w:rPr>
        <w:t>３　前項において落札決定を取り消したときは、第</w:t>
      </w:r>
      <w:r w:rsidRPr="005C5010">
        <w:rPr>
          <w:rFonts w:hint="eastAsia"/>
          <w:color w:val="000000" w:themeColor="text1"/>
        </w:rPr>
        <w:t>11</w:t>
      </w:r>
      <w:r w:rsidRPr="005C5010">
        <w:rPr>
          <w:rFonts w:hint="eastAsia"/>
          <w:color w:val="000000" w:themeColor="text1"/>
        </w:rPr>
        <w:t>条及び第</w:t>
      </w:r>
      <w:r w:rsidRPr="005C5010">
        <w:rPr>
          <w:rFonts w:hint="eastAsia"/>
          <w:color w:val="000000" w:themeColor="text1"/>
        </w:rPr>
        <w:t>12</w:t>
      </w:r>
      <w:r w:rsidRPr="005C5010">
        <w:rPr>
          <w:rFonts w:hint="eastAsia"/>
          <w:color w:val="000000" w:themeColor="text1"/>
        </w:rPr>
        <w:t>条にあっては予定価格の制限の範囲内の価格（第</w:t>
      </w:r>
      <w:r w:rsidRPr="005C5010">
        <w:rPr>
          <w:rFonts w:hint="eastAsia"/>
          <w:color w:val="000000" w:themeColor="text1"/>
        </w:rPr>
        <w:t>12</w:t>
      </w:r>
      <w:r w:rsidRPr="005C5010">
        <w:rPr>
          <w:rFonts w:hint="eastAsia"/>
          <w:color w:val="000000" w:themeColor="text1"/>
        </w:rPr>
        <w:t>条にあっては同条において規定する範囲内の価格）をもって入札した他の者のうち最低の価格の入札を行った者を落札者とし、第</w:t>
      </w:r>
      <w:r w:rsidRPr="005C5010">
        <w:rPr>
          <w:rFonts w:hint="eastAsia"/>
          <w:color w:val="000000" w:themeColor="text1"/>
        </w:rPr>
        <w:t>13</w:t>
      </w:r>
      <w:r w:rsidRPr="005C5010">
        <w:rPr>
          <w:rFonts w:hint="eastAsia"/>
          <w:color w:val="000000" w:themeColor="text1"/>
        </w:rPr>
        <w:t>条にあっては入札価格が予定価格と別に定める失格基準価格の範囲内で入札した他の者のうち</w:t>
      </w:r>
      <w:r w:rsidRPr="005C5010">
        <w:rPr>
          <w:rFonts w:hint="eastAsia"/>
          <w:color w:val="000000" w:themeColor="text1"/>
        </w:rPr>
        <w:lastRenderedPageBreak/>
        <w:t>評価値の最も高い者を落札者とする。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（現場代理人・技術者届等）</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第20条</w:t>
      </w:r>
      <w:r w:rsidRPr="005C5010">
        <w:rPr>
          <w:rFonts w:hint="eastAsia"/>
          <w:color w:val="000000" w:themeColor="text1"/>
        </w:rPr>
        <w:t xml:space="preserve">　落札者は、契約の締結に際し、別に定める現場代理人・技術者届を提出して契</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約書内容及び建設業法に違反しないことの確認を受けなければならない。</w:t>
      </w:r>
    </w:p>
    <w:p w:rsidR="00E97D7B" w:rsidRPr="005C5010" w:rsidRDefault="00E97D7B" w:rsidP="00E97D7B">
      <w:pPr>
        <w:ind w:left="227" w:hangingChars="100" w:hanging="227"/>
        <w:rPr>
          <w:color w:val="000000" w:themeColor="text1"/>
        </w:rPr>
      </w:pPr>
      <w:r w:rsidRPr="005C5010">
        <w:rPr>
          <w:rFonts w:hint="eastAsia"/>
          <w:color w:val="000000" w:themeColor="text1"/>
        </w:rPr>
        <w:t>２　現場代理人の常駐及び技術者の専任配置等に関して、契約内容や建設業法に違反すると認められるときは、政令第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第１項又は政令第</w:t>
      </w:r>
      <w:r w:rsidRPr="005C5010">
        <w:rPr>
          <w:rFonts w:hint="eastAsia"/>
          <w:color w:val="000000" w:themeColor="text1"/>
        </w:rPr>
        <w:t>167</w:t>
      </w:r>
      <w:r w:rsidRPr="005C5010">
        <w:rPr>
          <w:rFonts w:hint="eastAsia"/>
          <w:color w:val="000000" w:themeColor="text1"/>
        </w:rPr>
        <w:t>条の</w:t>
      </w:r>
      <w:r w:rsidRPr="005C5010">
        <w:rPr>
          <w:rFonts w:hint="eastAsia"/>
          <w:color w:val="000000" w:themeColor="text1"/>
        </w:rPr>
        <w:t>10</w:t>
      </w:r>
      <w:r w:rsidRPr="005C5010">
        <w:rPr>
          <w:rFonts w:hint="eastAsia"/>
          <w:color w:val="000000" w:themeColor="text1"/>
        </w:rPr>
        <w:t>の２第２項の規定により落札決定を取り消す。</w:t>
      </w:r>
    </w:p>
    <w:p w:rsidR="00E97D7B" w:rsidRPr="005C5010" w:rsidRDefault="00E97D7B" w:rsidP="00E97D7B">
      <w:pPr>
        <w:ind w:left="227" w:hangingChars="100" w:hanging="227"/>
        <w:rPr>
          <w:color w:val="000000" w:themeColor="text1"/>
        </w:rPr>
      </w:pPr>
      <w:r w:rsidRPr="005C5010">
        <w:rPr>
          <w:rFonts w:hint="eastAsia"/>
          <w:color w:val="000000" w:themeColor="text1"/>
        </w:rPr>
        <w:t>３　前項において落札決定を取り消したときの落札者の決定は、前条第３項の規定を準用する。</w:t>
      </w:r>
    </w:p>
    <w:p w:rsidR="00E97D7B" w:rsidRPr="005C5010" w:rsidRDefault="00E97D7B" w:rsidP="00E97D7B">
      <w:pPr>
        <w:ind w:left="453" w:hangingChars="200" w:hanging="453"/>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（契約保証金）</w:t>
      </w:r>
    </w:p>
    <w:p w:rsidR="00E97D7B" w:rsidRPr="005C5010" w:rsidRDefault="00E97D7B" w:rsidP="00E97D7B">
      <w:pPr>
        <w:ind w:left="227" w:hangingChars="100" w:hanging="227"/>
        <w:rPr>
          <w:color w:val="000000" w:themeColor="text1"/>
        </w:rPr>
      </w:pPr>
      <w:r w:rsidRPr="005C5010">
        <w:rPr>
          <w:rFonts w:ascii="ＭＳ ゴシック" w:eastAsia="ＭＳ ゴシック" w:hAnsi="ＭＳ ゴシック" w:hint="eastAsia"/>
          <w:color w:val="000000" w:themeColor="text1"/>
        </w:rPr>
        <w:t>第21条</w:t>
      </w:r>
      <w:r w:rsidRPr="005C5010">
        <w:rPr>
          <w:rFonts w:hint="eastAsia"/>
          <w:color w:val="000000" w:themeColor="text1"/>
        </w:rPr>
        <w:t xml:space="preserve">　落札者は、契約の締結に際し、規則第</w:t>
      </w:r>
      <w:r w:rsidRPr="005C5010">
        <w:rPr>
          <w:rFonts w:hint="eastAsia"/>
          <w:color w:val="000000" w:themeColor="text1"/>
        </w:rPr>
        <w:t>35</w:t>
      </w:r>
      <w:r w:rsidRPr="005C5010">
        <w:rPr>
          <w:rFonts w:hint="eastAsia"/>
          <w:color w:val="000000" w:themeColor="text1"/>
        </w:rPr>
        <w:t>条の契約保証金を落札決定後速やかに納付しなければならない。ただし、規則第</w:t>
      </w:r>
      <w:r w:rsidRPr="005C5010">
        <w:rPr>
          <w:rFonts w:hint="eastAsia"/>
          <w:color w:val="000000" w:themeColor="text1"/>
        </w:rPr>
        <w:t>36</w:t>
      </w:r>
      <w:r w:rsidRPr="005C5010">
        <w:rPr>
          <w:rFonts w:hint="eastAsia"/>
          <w:color w:val="000000" w:themeColor="text1"/>
        </w:rPr>
        <w:t>条の規定により免除された場合又は規則第</w:t>
      </w:r>
      <w:r w:rsidRPr="005C5010">
        <w:rPr>
          <w:rFonts w:hint="eastAsia"/>
          <w:color w:val="000000" w:themeColor="text1"/>
        </w:rPr>
        <w:t>37</w:t>
      </w:r>
      <w:r w:rsidRPr="005C5010">
        <w:rPr>
          <w:rFonts w:hint="eastAsia"/>
          <w:color w:val="000000" w:themeColor="text1"/>
        </w:rPr>
        <w:t>条の規定による契約保証金に代わる担保を提供した場合は、この限りではない。</w:t>
      </w:r>
    </w:p>
    <w:p w:rsidR="00E97D7B" w:rsidRPr="005C5010" w:rsidRDefault="00E97D7B" w:rsidP="00E97D7B">
      <w:pPr>
        <w:ind w:left="227" w:hangingChars="100" w:hanging="227"/>
        <w:rPr>
          <w:color w:val="000000" w:themeColor="text1"/>
        </w:rPr>
      </w:pPr>
      <w:r w:rsidRPr="005C5010">
        <w:rPr>
          <w:rFonts w:hint="eastAsia"/>
          <w:color w:val="000000" w:themeColor="text1"/>
        </w:rPr>
        <w:t>２　落札者は、契約保証金の免除又は契約保証金に代わる担保の提供の承認を受けるために落札決定後速やかに契約担当者が指示する書類等を提出しなければならない。</w:t>
      </w:r>
    </w:p>
    <w:p w:rsidR="00E97D7B" w:rsidRPr="005C5010" w:rsidRDefault="00E97D7B" w:rsidP="00E97D7B">
      <w:pPr>
        <w:ind w:left="227" w:hangingChars="100" w:hanging="227"/>
        <w:rPr>
          <w:color w:val="000000" w:themeColor="text1"/>
        </w:rPr>
      </w:pPr>
    </w:p>
    <w:p w:rsidR="00E97D7B" w:rsidRPr="005C5010" w:rsidRDefault="00E97D7B" w:rsidP="00E97D7B">
      <w:pPr>
        <w:ind w:left="227" w:hangingChars="100" w:hanging="227"/>
        <w:rPr>
          <w:color w:val="000000" w:themeColor="text1"/>
        </w:rPr>
      </w:pPr>
      <w:r w:rsidRPr="005C5010">
        <w:rPr>
          <w:rFonts w:hint="eastAsia"/>
          <w:color w:val="000000" w:themeColor="text1"/>
        </w:rPr>
        <w:t>（契約の確定）</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第22条</w:t>
      </w:r>
      <w:r w:rsidRPr="005C5010">
        <w:rPr>
          <w:rFonts w:hint="eastAsia"/>
          <w:color w:val="000000" w:themeColor="text1"/>
        </w:rPr>
        <w:t xml:space="preserve">　日高村議会の議決が必要な契約においては落札者等といったん附帯条件付の</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仮契約を締結し、議会の議決に付すべき契約及び財産の処分に関する条例（平成５年</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条例第９号。）の規定により日高村議会の議決を経た後に村長が落札者等に効力発生通</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知を行うことにより、本契約として確定する。</w:t>
      </w:r>
    </w:p>
    <w:p w:rsidR="00E97D7B" w:rsidRPr="005C5010" w:rsidRDefault="00E97D7B" w:rsidP="00E97D7B">
      <w:pPr>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（異議の申立て）</w:t>
      </w:r>
    </w:p>
    <w:p w:rsidR="00E97D7B" w:rsidRPr="005C5010" w:rsidRDefault="00E97D7B" w:rsidP="00E97D7B">
      <w:pPr>
        <w:ind w:left="453" w:hangingChars="200" w:hanging="453"/>
        <w:rPr>
          <w:color w:val="000000" w:themeColor="text1"/>
        </w:rPr>
      </w:pPr>
      <w:r w:rsidRPr="005C5010">
        <w:rPr>
          <w:rFonts w:ascii="ＭＳ ゴシック" w:eastAsia="ＭＳ ゴシック" w:hAnsi="ＭＳ ゴシック" w:hint="eastAsia"/>
          <w:color w:val="000000" w:themeColor="text1"/>
        </w:rPr>
        <w:t>第23条</w:t>
      </w:r>
      <w:r w:rsidRPr="005C5010">
        <w:rPr>
          <w:rFonts w:hint="eastAsia"/>
          <w:color w:val="000000" w:themeColor="text1"/>
        </w:rPr>
        <w:t xml:space="preserve">　入札者は、入札後この心得、仕様書、設計書、図面その他あらかじめ示した契</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約条件等についての不明を理由として、異議を申し立てることはできない。</w:t>
      </w:r>
    </w:p>
    <w:p w:rsidR="00E97D7B" w:rsidRPr="005C5010" w:rsidRDefault="00E97D7B" w:rsidP="00E97D7B">
      <w:pPr>
        <w:rPr>
          <w:color w:val="000000" w:themeColor="text1"/>
        </w:rPr>
      </w:pPr>
    </w:p>
    <w:p w:rsidR="00E97D7B" w:rsidRPr="005C5010" w:rsidRDefault="00E97D7B" w:rsidP="00E97D7B">
      <w:pPr>
        <w:pStyle w:val="a3"/>
        <w:tabs>
          <w:tab w:val="clear" w:pos="4252"/>
          <w:tab w:val="clear" w:pos="8504"/>
        </w:tabs>
        <w:snapToGrid/>
        <w:rPr>
          <w:color w:val="000000" w:themeColor="text1"/>
        </w:rPr>
      </w:pPr>
      <w:r w:rsidRPr="005C5010">
        <w:rPr>
          <w:rFonts w:hint="eastAsia"/>
          <w:color w:val="000000" w:themeColor="text1"/>
        </w:rPr>
        <w:t>（入札記録）</w:t>
      </w:r>
    </w:p>
    <w:p w:rsidR="00E97D7B" w:rsidRPr="005C5010" w:rsidRDefault="00E97D7B" w:rsidP="00E97D7B">
      <w:pPr>
        <w:pStyle w:val="a6"/>
        <w:rPr>
          <w:rFonts w:ascii="ＭＳ 明朝" w:eastAsia="ＭＳ 明朝" w:hAnsi="ＭＳ 明朝"/>
          <w:color w:val="000000" w:themeColor="text1"/>
        </w:rPr>
      </w:pPr>
      <w:r w:rsidRPr="005C5010">
        <w:rPr>
          <w:rFonts w:ascii="ＭＳ ゴシック" w:hAnsi="ＭＳ ゴシック" w:hint="eastAsia"/>
          <w:color w:val="000000" w:themeColor="text1"/>
        </w:rPr>
        <w:t>第24条</w:t>
      </w:r>
      <w:r w:rsidRPr="005C5010">
        <w:rPr>
          <w:rFonts w:hint="eastAsia"/>
          <w:color w:val="000000" w:themeColor="text1"/>
        </w:rPr>
        <w:t xml:space="preserve">　</w:t>
      </w:r>
      <w:r w:rsidRPr="005C5010">
        <w:rPr>
          <w:rFonts w:ascii="ＭＳ 明朝" w:eastAsia="ＭＳ 明朝" w:hAnsi="ＭＳ 明朝" w:hint="eastAsia"/>
          <w:color w:val="000000" w:themeColor="text1"/>
        </w:rPr>
        <w:t>入札結果は、「公共工事の入札及び契約の適正化の促進に関する法律」の規定</w:t>
      </w:r>
    </w:p>
    <w:p w:rsidR="00E97D7B" w:rsidRPr="005C5010" w:rsidRDefault="00E97D7B" w:rsidP="00E97D7B">
      <w:pPr>
        <w:pStyle w:val="a6"/>
        <w:ind w:leftChars="100" w:left="451" w:hangingChars="99" w:hanging="224"/>
        <w:rPr>
          <w:rFonts w:ascii="ＭＳ 明朝" w:eastAsia="ＭＳ 明朝" w:hAnsi="ＭＳ 明朝"/>
          <w:color w:val="000000" w:themeColor="text1"/>
        </w:rPr>
      </w:pPr>
      <w:r w:rsidRPr="005C5010">
        <w:rPr>
          <w:rFonts w:ascii="ＭＳ 明朝" w:eastAsia="ＭＳ 明朝" w:hAnsi="ＭＳ 明朝" w:hint="eastAsia"/>
          <w:color w:val="000000" w:themeColor="text1"/>
        </w:rPr>
        <w:t>により必要とされるものについては様式第４号による入札記録にとりまとめて公表す</w:t>
      </w:r>
    </w:p>
    <w:p w:rsidR="00E97D7B" w:rsidRPr="005C5010" w:rsidRDefault="00E97D7B" w:rsidP="00E97D7B">
      <w:pPr>
        <w:pStyle w:val="a6"/>
        <w:ind w:leftChars="100" w:left="451" w:hangingChars="99" w:hanging="224"/>
        <w:rPr>
          <w:color w:val="000000" w:themeColor="text1"/>
        </w:rPr>
      </w:pPr>
      <w:r w:rsidRPr="005C5010">
        <w:rPr>
          <w:rFonts w:ascii="ＭＳ 明朝" w:eastAsia="ＭＳ 明朝" w:hAnsi="ＭＳ 明朝" w:hint="eastAsia"/>
          <w:color w:val="000000" w:themeColor="text1"/>
        </w:rPr>
        <w:t>る。</w:t>
      </w:r>
    </w:p>
    <w:p w:rsidR="00E97D7B" w:rsidRPr="005C5010" w:rsidRDefault="00E97D7B" w:rsidP="00E97D7B">
      <w:pPr>
        <w:pStyle w:val="a3"/>
        <w:tabs>
          <w:tab w:val="clear" w:pos="4252"/>
          <w:tab w:val="clear" w:pos="8504"/>
        </w:tabs>
        <w:snapToGrid/>
        <w:rPr>
          <w:color w:val="000000" w:themeColor="text1"/>
        </w:rPr>
      </w:pPr>
    </w:p>
    <w:p w:rsidR="00E97D7B" w:rsidRPr="005C5010" w:rsidRDefault="00E97D7B" w:rsidP="00E97D7B">
      <w:pPr>
        <w:rPr>
          <w:rFonts w:eastAsia="ＭＳ ゴシック"/>
          <w:color w:val="000000" w:themeColor="text1"/>
        </w:rPr>
      </w:pPr>
      <w:r w:rsidRPr="005C5010">
        <w:rPr>
          <w:rFonts w:hint="eastAsia"/>
          <w:color w:val="000000" w:themeColor="text1"/>
        </w:rPr>
        <w:t xml:space="preserve">　　　</w:t>
      </w:r>
      <w:r w:rsidRPr="005C5010">
        <w:rPr>
          <w:rFonts w:eastAsia="ＭＳ ゴシック" w:hint="eastAsia"/>
          <w:color w:val="000000" w:themeColor="text1"/>
        </w:rPr>
        <w:t>附　則</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（施行期日）</w:t>
      </w:r>
    </w:p>
    <w:p w:rsidR="00E97D7B" w:rsidRPr="005C5010" w:rsidRDefault="00E97D7B" w:rsidP="00E97D7B">
      <w:pPr>
        <w:ind w:left="453" w:hangingChars="200" w:hanging="453"/>
        <w:rPr>
          <w:color w:val="000000" w:themeColor="text1"/>
        </w:rPr>
      </w:pPr>
      <w:r w:rsidRPr="005C5010">
        <w:rPr>
          <w:rFonts w:hint="eastAsia"/>
          <w:color w:val="000000" w:themeColor="text1"/>
        </w:rPr>
        <w:t>１　この心得は、平成２７年７月１日に施行し、同日以降に公告又は指名が行われる入</w:t>
      </w:r>
    </w:p>
    <w:p w:rsidR="00E97D7B" w:rsidRPr="005C5010" w:rsidRDefault="00E97D7B" w:rsidP="00E97D7B">
      <w:pPr>
        <w:ind w:leftChars="100" w:left="451" w:hangingChars="99" w:hanging="224"/>
        <w:rPr>
          <w:color w:val="000000" w:themeColor="text1"/>
        </w:rPr>
      </w:pPr>
      <w:r w:rsidRPr="005C5010">
        <w:rPr>
          <w:rFonts w:hint="eastAsia"/>
          <w:color w:val="000000" w:themeColor="text1"/>
        </w:rPr>
        <w:t>札から適用する。</w:t>
      </w:r>
    </w:p>
    <w:p w:rsidR="00E97D7B" w:rsidRPr="005C5010" w:rsidRDefault="00E97D7B" w:rsidP="00E97D7B">
      <w:pPr>
        <w:ind w:firstLineChars="100" w:firstLine="227"/>
        <w:rPr>
          <w:color w:val="000000" w:themeColor="text1"/>
        </w:rPr>
      </w:pPr>
      <w:r w:rsidRPr="005C5010">
        <w:rPr>
          <w:rFonts w:hint="eastAsia"/>
          <w:color w:val="000000" w:themeColor="text1"/>
        </w:rPr>
        <w:t>（旧心得の廃止）</w:t>
      </w:r>
    </w:p>
    <w:p w:rsidR="00E97D7B" w:rsidRPr="005C5010" w:rsidRDefault="00E97D7B" w:rsidP="00E97D7B">
      <w:pPr>
        <w:rPr>
          <w:color w:val="000000" w:themeColor="text1"/>
        </w:rPr>
      </w:pPr>
      <w:r w:rsidRPr="005C5010">
        <w:rPr>
          <w:rFonts w:hint="eastAsia"/>
          <w:color w:val="000000" w:themeColor="text1"/>
        </w:rPr>
        <w:t>２　一般競争入札参加者の入札心得及び指名競争入札参加者の入札心得は廃止する。</w:t>
      </w:r>
    </w:p>
    <w:p w:rsidR="00E97D7B" w:rsidRPr="005C5010" w:rsidRDefault="00E97D7B" w:rsidP="00E97D7B">
      <w:pPr>
        <w:rPr>
          <w:color w:val="000000" w:themeColor="text1"/>
          <w:sz w:val="13"/>
          <w:szCs w:val="13"/>
        </w:rPr>
      </w:pPr>
    </w:p>
    <w:p w:rsidR="00E97D7B" w:rsidRPr="005C5010" w:rsidRDefault="00E97D7B" w:rsidP="00E97D7B">
      <w:pPr>
        <w:rPr>
          <w:rFonts w:eastAsia="ＭＳ ゴシック"/>
          <w:color w:val="000000" w:themeColor="text1"/>
        </w:rPr>
      </w:pPr>
      <w:r w:rsidRPr="005C5010">
        <w:rPr>
          <w:color w:val="000000" w:themeColor="text1"/>
        </w:rPr>
        <w:br w:type="page"/>
      </w:r>
      <w:r w:rsidRPr="005C5010">
        <w:rPr>
          <w:rFonts w:eastAsia="ＭＳ ゴシック" w:hint="eastAsia"/>
          <w:color w:val="000000" w:themeColor="text1"/>
        </w:rPr>
        <w:lastRenderedPageBreak/>
        <w:t xml:space="preserve"> </w:t>
      </w:r>
      <w:r w:rsidRPr="005C5010">
        <w:rPr>
          <w:rFonts w:eastAsia="ＭＳ ゴシック" w:hint="eastAsia"/>
          <w:color w:val="000000" w:themeColor="text1"/>
        </w:rPr>
        <w:t>様式第１号（第４条関係）</w:t>
      </w:r>
    </w:p>
    <w:p w:rsidR="00E97D7B" w:rsidRPr="005C5010" w:rsidRDefault="00E97D7B" w:rsidP="00E97D7B">
      <w:pPr>
        <w:rPr>
          <w:rFonts w:eastAsia="ＭＳ ゴシック"/>
          <w:color w:val="000000" w:themeColor="text1"/>
        </w:rPr>
      </w:pPr>
    </w:p>
    <w:p w:rsidR="00E97D7B" w:rsidRPr="005C5010" w:rsidRDefault="00D669AF" w:rsidP="00E97D7B">
      <w:pPr>
        <w:overflowPunct w:val="0"/>
        <w:adjustRightInd w:val="0"/>
        <w:jc w:val="right"/>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kern w:val="0"/>
          <w:sz w:val="24"/>
        </w:rPr>
        <w:t>令和</w:t>
      </w:r>
      <w:r w:rsidR="00E97D7B" w:rsidRPr="005C5010">
        <w:rPr>
          <w:rFonts w:ascii="Times New Roman" w:hAnsi="Times New Roman" w:cs="ＭＳ 明朝" w:hint="eastAsia"/>
          <w:color w:val="000000" w:themeColor="text1"/>
          <w:kern w:val="0"/>
          <w:sz w:val="24"/>
        </w:rPr>
        <w:t xml:space="preserve">　　年　　月　　日</w:t>
      </w: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kern w:val="0"/>
          <w:sz w:val="24"/>
        </w:rPr>
        <w:t xml:space="preserve">　日高村長　　</w:t>
      </w:r>
      <w:r w:rsidR="006A3B9A">
        <w:rPr>
          <w:rFonts w:ascii="Times New Roman" w:hAnsi="Times New Roman" w:cs="ＭＳ 明朝" w:hint="eastAsia"/>
          <w:color w:val="000000" w:themeColor="text1"/>
          <w:kern w:val="0"/>
          <w:sz w:val="24"/>
        </w:rPr>
        <w:t>松岡　一宏</w:t>
      </w:r>
      <w:r w:rsidRPr="005C5010">
        <w:rPr>
          <w:rFonts w:ascii="Times New Roman" w:hAnsi="Times New Roman" w:cs="ＭＳ 明朝" w:hint="eastAsia"/>
          <w:color w:val="000000" w:themeColor="text1"/>
          <w:kern w:val="0"/>
          <w:sz w:val="24"/>
        </w:rPr>
        <w:t xml:space="preserve">　　様</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olor w:val="000000" w:themeColor="text1"/>
          <w:kern w:val="0"/>
          <w:sz w:val="24"/>
        </w:rPr>
        <w:t xml:space="preserve">                                  </w:t>
      </w:r>
      <w:r w:rsidRPr="005C5010">
        <w:rPr>
          <w:rFonts w:ascii="Times New Roman" w:hAnsi="Times New Roman" w:cs="ＭＳ 明朝" w:hint="eastAsia"/>
          <w:color w:val="000000" w:themeColor="text1"/>
          <w:kern w:val="0"/>
          <w:sz w:val="24"/>
        </w:rPr>
        <w:t xml:space="preserve">住　所　　　　　　　　　　　　　　　</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olor w:val="000000" w:themeColor="text1"/>
          <w:kern w:val="0"/>
          <w:sz w:val="24"/>
        </w:rPr>
        <w:t xml:space="preserve">                                  </w:t>
      </w:r>
      <w:r w:rsidRPr="005C5010">
        <w:rPr>
          <w:rFonts w:ascii="Times New Roman" w:hAnsi="Times New Roman" w:cs="ＭＳ 明朝" w:hint="eastAsia"/>
          <w:color w:val="000000" w:themeColor="text1"/>
          <w:kern w:val="0"/>
          <w:sz w:val="24"/>
        </w:rPr>
        <w:t>氏　名　　　　　　　　　　　　　　印</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jc w:val="center"/>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spacing w:val="2"/>
          <w:kern w:val="0"/>
          <w:sz w:val="30"/>
          <w:szCs w:val="30"/>
        </w:rPr>
        <w:t>委　任　状</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kern w:val="0"/>
          <w:sz w:val="24"/>
        </w:rPr>
        <w:t xml:space="preserve">　下記の者を代理人と定め</w:t>
      </w:r>
      <w:r w:rsidR="00D669AF" w:rsidRPr="005C5010">
        <w:rPr>
          <w:rFonts w:ascii="Times New Roman" w:hAnsi="Times New Roman" w:cs="ＭＳ 明朝" w:hint="eastAsia"/>
          <w:color w:val="000000" w:themeColor="text1"/>
          <w:kern w:val="0"/>
          <w:sz w:val="24"/>
        </w:rPr>
        <w:t>令和</w:t>
      </w:r>
      <w:r w:rsidRPr="005C5010">
        <w:rPr>
          <w:rFonts w:ascii="Times New Roman" w:hAnsi="Times New Roman" w:cs="ＭＳ 明朝" w:hint="eastAsia"/>
          <w:color w:val="000000" w:themeColor="text1"/>
          <w:kern w:val="0"/>
          <w:sz w:val="24"/>
        </w:rPr>
        <w:t xml:space="preserve">　　年　　月　　日執行する</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olor w:val="000000" w:themeColor="text1"/>
          <w:kern w:val="0"/>
          <w:sz w:val="24"/>
          <w:u w:val="single" w:color="000000"/>
        </w:rPr>
        <w:t xml:space="preserve">                                                                    </w:t>
      </w:r>
      <w:r w:rsidRPr="005C5010">
        <w:rPr>
          <w:rFonts w:ascii="Times New Roman" w:hAnsi="Times New Roman" w:cs="ＭＳ 明朝" w:hint="eastAsia"/>
          <w:color w:val="000000" w:themeColor="text1"/>
          <w:kern w:val="0"/>
          <w:sz w:val="24"/>
        </w:rPr>
        <w:t>の</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kern w:val="0"/>
          <w:sz w:val="24"/>
        </w:rPr>
        <w:t>入札及び見積に関する一切の権限を委任する。</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jc w:val="center"/>
        <w:textAlignment w:val="baseline"/>
        <w:rPr>
          <w:rFonts w:ascii="ＭＳ 明朝"/>
          <w:color w:val="000000" w:themeColor="text1"/>
          <w:spacing w:val="8"/>
          <w:kern w:val="0"/>
          <w:sz w:val="24"/>
        </w:rPr>
      </w:pPr>
      <w:r w:rsidRPr="005C5010">
        <w:rPr>
          <w:rFonts w:ascii="Times New Roman" w:hAnsi="Times New Roman" w:cs="ＭＳ 明朝" w:hint="eastAsia"/>
          <w:color w:val="000000" w:themeColor="text1"/>
          <w:kern w:val="0"/>
          <w:sz w:val="24"/>
        </w:rPr>
        <w:t>記</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overflowPunct w:val="0"/>
        <w:adjustRightInd w:val="0"/>
        <w:textAlignment w:val="baseline"/>
        <w:rPr>
          <w:rFonts w:ascii="ＭＳ 明朝"/>
          <w:color w:val="000000" w:themeColor="text1"/>
          <w:spacing w:val="8"/>
          <w:kern w:val="0"/>
          <w:sz w:val="24"/>
        </w:rPr>
      </w:pPr>
      <w:r w:rsidRPr="005C5010">
        <w:rPr>
          <w:rFonts w:ascii="Times New Roman" w:hAnsi="Times New Roman"/>
          <w:color w:val="000000" w:themeColor="text1"/>
          <w:kern w:val="0"/>
          <w:sz w:val="24"/>
        </w:rPr>
        <w:t xml:space="preserve">          </w:t>
      </w:r>
      <w:r w:rsidRPr="005C5010">
        <w:rPr>
          <w:rFonts w:ascii="Times New Roman" w:hAnsi="Times New Roman" w:cs="ＭＳ 明朝" w:hint="eastAsia"/>
          <w:color w:val="000000" w:themeColor="text1"/>
          <w:kern w:val="0"/>
          <w:sz w:val="24"/>
        </w:rPr>
        <w:t>代理人　　住　所</w:t>
      </w:r>
    </w:p>
    <w:p w:rsidR="00E97D7B" w:rsidRPr="005C5010" w:rsidRDefault="00E97D7B" w:rsidP="00E97D7B">
      <w:pPr>
        <w:overflowPunct w:val="0"/>
        <w:adjustRightInd w:val="0"/>
        <w:textAlignment w:val="baseline"/>
        <w:rPr>
          <w:rFonts w:ascii="ＭＳ 明朝"/>
          <w:color w:val="000000" w:themeColor="text1"/>
          <w:spacing w:val="8"/>
          <w:kern w:val="0"/>
          <w:sz w:val="24"/>
        </w:rPr>
      </w:pPr>
    </w:p>
    <w:p w:rsidR="00E97D7B" w:rsidRPr="005C5010" w:rsidRDefault="00E97D7B" w:rsidP="00E97D7B">
      <w:pPr>
        <w:rPr>
          <w:rFonts w:ascii="Times New Roman" w:hAnsi="Times New Roman" w:cs="ＭＳ 明朝"/>
          <w:color w:val="000000" w:themeColor="text1"/>
          <w:kern w:val="0"/>
          <w:sz w:val="24"/>
        </w:rPr>
      </w:pPr>
      <w:r w:rsidRPr="005C5010">
        <w:rPr>
          <w:rFonts w:ascii="Times New Roman" w:hAnsi="Times New Roman"/>
          <w:color w:val="000000" w:themeColor="text1"/>
          <w:kern w:val="0"/>
          <w:sz w:val="24"/>
        </w:rPr>
        <w:t xml:space="preserve">                    </w:t>
      </w:r>
      <w:r w:rsidRPr="005C5010">
        <w:rPr>
          <w:rFonts w:ascii="Times New Roman" w:hAnsi="Times New Roman" w:cs="ＭＳ 明朝" w:hint="eastAsia"/>
          <w:color w:val="000000" w:themeColor="text1"/>
          <w:kern w:val="0"/>
          <w:sz w:val="24"/>
        </w:rPr>
        <w:t>氏　名　　　　　　　　　　　　　　　　印</w:t>
      </w:r>
    </w:p>
    <w:p w:rsidR="00E97D7B" w:rsidRPr="005C5010" w:rsidRDefault="00E97D7B" w:rsidP="00E97D7B">
      <w:pPr>
        <w:rPr>
          <w:rFonts w:eastAsia="ＭＳ ゴシック"/>
          <w:color w:val="000000" w:themeColor="text1"/>
        </w:rPr>
      </w:pPr>
      <w:r w:rsidRPr="005C5010">
        <w:rPr>
          <w:rFonts w:eastAsia="ＭＳ ゴシック"/>
          <w:color w:val="000000" w:themeColor="text1"/>
        </w:rPr>
        <w:br w:type="page"/>
      </w:r>
      <w:r w:rsidRPr="005C5010">
        <w:rPr>
          <w:rFonts w:eastAsia="ＭＳ ゴシック" w:hint="eastAsia"/>
          <w:color w:val="000000" w:themeColor="text1"/>
        </w:rPr>
        <w:lastRenderedPageBreak/>
        <w:t>様式第２号（第５条関係）</w:t>
      </w:r>
    </w:p>
    <w:p w:rsidR="00E97D7B" w:rsidRPr="005C5010" w:rsidRDefault="00E97D7B" w:rsidP="00E97D7B">
      <w:pPr>
        <w:rPr>
          <w:color w:val="000000" w:themeColor="text1"/>
        </w:rPr>
      </w:pPr>
    </w:p>
    <w:p w:rsidR="00E97D7B" w:rsidRPr="005C5010" w:rsidRDefault="00D669AF" w:rsidP="00E97D7B">
      <w:pPr>
        <w:jc w:val="right"/>
        <w:rPr>
          <w:color w:val="000000" w:themeColor="text1"/>
        </w:rPr>
      </w:pPr>
      <w:r w:rsidRPr="005C5010">
        <w:rPr>
          <w:rFonts w:hint="eastAsia"/>
          <w:color w:val="000000" w:themeColor="text1"/>
        </w:rPr>
        <w:t>令和</w:t>
      </w:r>
      <w:r w:rsidR="00E97D7B" w:rsidRPr="005C5010">
        <w:rPr>
          <w:rFonts w:hint="eastAsia"/>
          <w:color w:val="000000" w:themeColor="text1"/>
        </w:rPr>
        <w:t xml:space="preserve">　　年　　月　　日</w:t>
      </w:r>
    </w:p>
    <w:p w:rsidR="00E97D7B" w:rsidRPr="005C5010" w:rsidRDefault="00E97D7B" w:rsidP="00E97D7B">
      <w:pPr>
        <w:pStyle w:val="a3"/>
        <w:tabs>
          <w:tab w:val="clear" w:pos="4252"/>
          <w:tab w:val="clear" w:pos="8504"/>
        </w:tabs>
        <w:snapToGrid/>
        <w:rPr>
          <w:color w:val="000000" w:themeColor="text1"/>
        </w:rPr>
      </w:pPr>
    </w:p>
    <w:p w:rsidR="00E97D7B" w:rsidRPr="005C5010" w:rsidRDefault="00E97D7B" w:rsidP="00E97D7B">
      <w:pPr>
        <w:rPr>
          <w:color w:val="000000" w:themeColor="text1"/>
        </w:rPr>
      </w:pPr>
      <w:r w:rsidRPr="005C5010">
        <w:rPr>
          <w:rFonts w:hint="eastAsia"/>
          <w:color w:val="000000" w:themeColor="text1"/>
        </w:rPr>
        <w:t xml:space="preserve">　日高村長　　</w:t>
      </w:r>
      <w:r w:rsidR="006A3B9A" w:rsidRPr="006A3B9A">
        <w:rPr>
          <w:rFonts w:hint="eastAsia"/>
          <w:color w:val="000000" w:themeColor="text1"/>
        </w:rPr>
        <w:t>松岡　一宏</w:t>
      </w:r>
      <w:r w:rsidRPr="005C5010">
        <w:rPr>
          <w:rFonts w:hint="eastAsia"/>
          <w:color w:val="000000" w:themeColor="text1"/>
        </w:rPr>
        <w:t xml:space="preserve">　　様</w:t>
      </w:r>
    </w:p>
    <w:p w:rsidR="00E97D7B" w:rsidRPr="005C5010" w:rsidRDefault="00E97D7B" w:rsidP="00E97D7B">
      <w:pPr>
        <w:rPr>
          <w:color w:val="000000" w:themeColor="text1"/>
        </w:rPr>
      </w:pPr>
    </w:p>
    <w:p w:rsidR="00E97D7B" w:rsidRPr="005C5010" w:rsidRDefault="00E97D7B" w:rsidP="00E97D7B">
      <w:pPr>
        <w:ind w:firstLineChars="1970" w:firstLine="4467"/>
        <w:rPr>
          <w:color w:val="000000" w:themeColor="text1"/>
        </w:rPr>
      </w:pPr>
      <w:r w:rsidRPr="005C5010">
        <w:rPr>
          <w:rFonts w:hint="eastAsia"/>
          <w:color w:val="000000" w:themeColor="text1"/>
        </w:rPr>
        <w:t>住　所</w:t>
      </w:r>
    </w:p>
    <w:p w:rsidR="00E97D7B" w:rsidRPr="005C5010" w:rsidRDefault="00E97D7B" w:rsidP="00E97D7B">
      <w:pPr>
        <w:rPr>
          <w:color w:val="000000" w:themeColor="text1"/>
        </w:rPr>
      </w:pPr>
    </w:p>
    <w:p w:rsidR="00E97D7B" w:rsidRPr="005C5010" w:rsidRDefault="00E97D7B" w:rsidP="00E97D7B">
      <w:pPr>
        <w:ind w:firstLineChars="1970" w:firstLine="4467"/>
        <w:rPr>
          <w:color w:val="000000" w:themeColor="text1"/>
        </w:rPr>
      </w:pPr>
      <w:r w:rsidRPr="005C5010">
        <w:rPr>
          <w:rFonts w:hint="eastAsia"/>
          <w:color w:val="000000" w:themeColor="text1"/>
        </w:rPr>
        <w:t>氏　名　　　　　　　　　　　　　　　　印</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jc w:val="center"/>
        <w:rPr>
          <w:color w:val="000000" w:themeColor="text1"/>
          <w:sz w:val="40"/>
          <w:u w:val="dotted"/>
        </w:rPr>
      </w:pPr>
      <w:r w:rsidRPr="005C5010">
        <w:rPr>
          <w:rFonts w:hint="eastAsia"/>
          <w:color w:val="000000" w:themeColor="text1"/>
          <w:sz w:val="40"/>
          <w:u w:val="dotted"/>
        </w:rPr>
        <w:t>入　　札　　書</w:t>
      </w:r>
    </w:p>
    <w:p w:rsidR="00E97D7B" w:rsidRPr="005C5010" w:rsidRDefault="00E97D7B" w:rsidP="00E97D7B">
      <w:pPr>
        <w:rPr>
          <w:color w:val="000000" w:themeColor="text1"/>
          <w:u w:val="dotted"/>
        </w:rPr>
      </w:pPr>
    </w:p>
    <w:p w:rsidR="00E97D7B" w:rsidRPr="005C5010" w:rsidRDefault="00E97D7B" w:rsidP="00E97D7B">
      <w:pPr>
        <w:pStyle w:val="a3"/>
        <w:tabs>
          <w:tab w:val="clear" w:pos="4252"/>
          <w:tab w:val="clear" w:pos="8504"/>
        </w:tabs>
        <w:snapToGrid/>
        <w:rPr>
          <w:color w:val="000000" w:themeColor="text1"/>
        </w:rPr>
      </w:pPr>
      <w:r w:rsidRPr="005C5010">
        <w:rPr>
          <w:rFonts w:hint="eastAsia"/>
          <w:color w:val="000000" w:themeColor="text1"/>
        </w:rPr>
        <w:t xml:space="preserve">　入札の諸条件を承諾のうえ下記のとおり入札します。</w:t>
      </w:r>
    </w:p>
    <w:p w:rsidR="00E97D7B" w:rsidRPr="005C5010" w:rsidRDefault="00E97D7B" w:rsidP="00E97D7B">
      <w:pPr>
        <w:pStyle w:val="a3"/>
        <w:tabs>
          <w:tab w:val="clear" w:pos="4252"/>
          <w:tab w:val="clear" w:pos="8504"/>
        </w:tabs>
        <w:snapToGrid/>
        <w:rPr>
          <w:color w:val="000000" w:themeColor="text1"/>
        </w:rPr>
      </w:pPr>
    </w:p>
    <w:p w:rsidR="00E97D7B" w:rsidRPr="005C5010" w:rsidRDefault="00E97D7B" w:rsidP="00E97D7B">
      <w:pPr>
        <w:pStyle w:val="a3"/>
        <w:tabs>
          <w:tab w:val="clear" w:pos="4252"/>
          <w:tab w:val="clear" w:pos="8504"/>
        </w:tabs>
        <w:snapToGrid/>
        <w:ind w:firstLineChars="3226" w:firstLine="7315"/>
        <w:rPr>
          <w:color w:val="000000" w:themeColor="text1"/>
        </w:rPr>
      </w:pPr>
      <w:r w:rsidRPr="005C5010">
        <w:rPr>
          <w:rFonts w:hint="eastAsia"/>
          <w:color w:val="000000" w:themeColor="text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693"/>
        <w:gridCol w:w="675"/>
        <w:gridCol w:w="690"/>
        <w:gridCol w:w="675"/>
        <w:gridCol w:w="675"/>
        <w:gridCol w:w="690"/>
        <w:gridCol w:w="675"/>
        <w:gridCol w:w="690"/>
        <w:gridCol w:w="675"/>
        <w:gridCol w:w="675"/>
        <w:gridCol w:w="675"/>
      </w:tblGrid>
      <w:tr w:rsidR="005C5010" w:rsidRPr="005C5010" w:rsidTr="00757793">
        <w:trPr>
          <w:cantSplit/>
          <w:trHeight w:val="978"/>
        </w:trPr>
        <w:tc>
          <w:tcPr>
            <w:tcW w:w="1362" w:type="dxa"/>
            <w:tcBorders>
              <w:right w:val="single" w:sz="4" w:space="0" w:color="auto"/>
            </w:tcBorders>
          </w:tcPr>
          <w:p w:rsidR="00E97D7B" w:rsidRPr="005C5010" w:rsidRDefault="00E97D7B" w:rsidP="00757793">
            <w:pPr>
              <w:pStyle w:val="a3"/>
              <w:tabs>
                <w:tab w:val="clear" w:pos="4252"/>
                <w:tab w:val="clear" w:pos="8504"/>
              </w:tabs>
              <w:snapToGrid/>
              <w:rPr>
                <w:color w:val="000000" w:themeColor="text1"/>
              </w:rPr>
            </w:pPr>
          </w:p>
          <w:p w:rsidR="00E97D7B" w:rsidRPr="005C5010" w:rsidRDefault="00E97D7B" w:rsidP="00757793">
            <w:pPr>
              <w:widowControl/>
              <w:jc w:val="center"/>
              <w:rPr>
                <w:color w:val="000000" w:themeColor="text1"/>
              </w:rPr>
            </w:pPr>
            <w:r w:rsidRPr="005C5010">
              <w:rPr>
                <w:rFonts w:hint="eastAsia"/>
                <w:color w:val="000000" w:themeColor="text1"/>
              </w:rPr>
              <w:t>金　額</w:t>
            </w:r>
          </w:p>
          <w:p w:rsidR="00E97D7B" w:rsidRPr="005C5010" w:rsidRDefault="00E97D7B" w:rsidP="00757793">
            <w:pPr>
              <w:rPr>
                <w:color w:val="000000" w:themeColor="text1"/>
              </w:rPr>
            </w:pPr>
          </w:p>
        </w:tc>
        <w:tc>
          <w:tcPr>
            <w:tcW w:w="693" w:type="dxa"/>
            <w:tcBorders>
              <w:left w:val="single" w:sz="4" w:space="0" w:color="auto"/>
              <w:right w:val="dotted" w:sz="4" w:space="0" w:color="auto"/>
            </w:tcBorders>
          </w:tcPr>
          <w:p w:rsidR="00E97D7B" w:rsidRPr="005C5010" w:rsidRDefault="00E97D7B" w:rsidP="00757793">
            <w:pPr>
              <w:widowControl/>
              <w:jc w:val="left"/>
              <w:rPr>
                <w:color w:val="000000" w:themeColor="text1"/>
              </w:rPr>
            </w:pP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十億</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90" w:type="dxa"/>
            <w:tcBorders>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 xml:space="preserve">　億</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千万</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百万</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90" w:type="dxa"/>
            <w:tcBorders>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十万</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 xml:space="preserve">　万</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90"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 xml:space="preserve">　千</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right w:val="dotted" w:sz="4" w:space="0" w:color="auto"/>
            </w:tcBorders>
          </w:tcPr>
          <w:p w:rsidR="00E97D7B" w:rsidRPr="005C5010" w:rsidRDefault="00E97D7B" w:rsidP="00757793">
            <w:pPr>
              <w:widowControl/>
              <w:ind w:firstLineChars="100" w:firstLine="227"/>
              <w:jc w:val="left"/>
              <w:rPr>
                <w:color w:val="000000" w:themeColor="text1"/>
              </w:rPr>
            </w:pPr>
            <w:r w:rsidRPr="005C5010">
              <w:rPr>
                <w:rFonts w:hint="eastAsia"/>
                <w:color w:val="000000" w:themeColor="text1"/>
              </w:rPr>
              <w:t>百</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righ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 xml:space="preserve">　十</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c>
          <w:tcPr>
            <w:tcW w:w="675" w:type="dxa"/>
            <w:tcBorders>
              <w:left w:val="dotted" w:sz="4" w:space="0" w:color="auto"/>
            </w:tcBorders>
          </w:tcPr>
          <w:p w:rsidR="00E97D7B" w:rsidRPr="005C5010" w:rsidRDefault="00E97D7B" w:rsidP="00757793">
            <w:pPr>
              <w:widowControl/>
              <w:jc w:val="left"/>
              <w:rPr>
                <w:color w:val="000000" w:themeColor="text1"/>
              </w:rPr>
            </w:pPr>
            <w:r w:rsidRPr="005C5010">
              <w:rPr>
                <w:rFonts w:hint="eastAsia"/>
                <w:color w:val="000000" w:themeColor="text1"/>
              </w:rPr>
              <w:t xml:space="preserve">　円</w:t>
            </w:r>
          </w:p>
          <w:p w:rsidR="00E97D7B" w:rsidRPr="005C5010" w:rsidRDefault="00E97D7B" w:rsidP="00757793">
            <w:pPr>
              <w:widowControl/>
              <w:jc w:val="left"/>
              <w:rPr>
                <w:color w:val="000000" w:themeColor="text1"/>
              </w:rPr>
            </w:pPr>
          </w:p>
          <w:p w:rsidR="00E97D7B" w:rsidRPr="005C5010" w:rsidRDefault="00E97D7B" w:rsidP="00757793">
            <w:pPr>
              <w:rPr>
                <w:color w:val="000000" w:themeColor="text1"/>
              </w:rPr>
            </w:pPr>
          </w:p>
        </w:tc>
      </w:tr>
      <w:tr w:rsidR="00E97D7B" w:rsidRPr="005C5010" w:rsidTr="00757793">
        <w:trPr>
          <w:cantSplit/>
          <w:trHeight w:val="2923"/>
        </w:trPr>
        <w:tc>
          <w:tcPr>
            <w:tcW w:w="1362" w:type="dxa"/>
            <w:tcBorders>
              <w:right w:val="single" w:sz="4" w:space="0" w:color="auto"/>
            </w:tcBorders>
          </w:tcPr>
          <w:p w:rsidR="00E97D7B" w:rsidRPr="005C5010" w:rsidRDefault="00E97D7B" w:rsidP="00757793">
            <w:pPr>
              <w:rPr>
                <w:color w:val="000000" w:themeColor="text1"/>
              </w:rPr>
            </w:pPr>
          </w:p>
          <w:p w:rsidR="00E97D7B" w:rsidRPr="005C5010" w:rsidRDefault="00E97D7B" w:rsidP="00757793">
            <w:pPr>
              <w:rPr>
                <w:color w:val="000000" w:themeColor="text1"/>
                <w:sz w:val="18"/>
                <w:szCs w:val="18"/>
              </w:rPr>
            </w:pPr>
            <w:r w:rsidRPr="005C5010">
              <w:rPr>
                <w:rFonts w:hint="eastAsia"/>
                <w:color w:val="000000" w:themeColor="text1"/>
                <w:sz w:val="18"/>
                <w:szCs w:val="18"/>
              </w:rPr>
              <w:t>(</w:t>
            </w:r>
            <w:r w:rsidRPr="005C5010">
              <w:rPr>
                <w:rFonts w:hint="eastAsia"/>
                <w:color w:val="000000" w:themeColor="text1"/>
                <w:sz w:val="18"/>
                <w:szCs w:val="18"/>
              </w:rPr>
              <w:t>工事番号等</w:t>
            </w:r>
            <w:r w:rsidRPr="005C5010">
              <w:rPr>
                <w:rFonts w:hint="eastAsia"/>
                <w:color w:val="000000" w:themeColor="text1"/>
                <w:sz w:val="18"/>
                <w:szCs w:val="18"/>
              </w:rPr>
              <w:t>)</w:t>
            </w:r>
          </w:p>
          <w:p w:rsidR="00E97D7B" w:rsidRPr="005C5010" w:rsidRDefault="00E97D7B" w:rsidP="00757793">
            <w:pPr>
              <w:rPr>
                <w:color w:val="000000" w:themeColor="text1"/>
              </w:rPr>
            </w:pPr>
          </w:p>
          <w:p w:rsidR="00E97D7B" w:rsidRPr="005C5010" w:rsidRDefault="00E97D7B" w:rsidP="00757793">
            <w:pPr>
              <w:jc w:val="center"/>
              <w:rPr>
                <w:color w:val="000000" w:themeColor="text1"/>
              </w:rPr>
            </w:pPr>
            <w:r w:rsidRPr="005C5010">
              <w:rPr>
                <w:rFonts w:hint="eastAsia"/>
                <w:color w:val="000000" w:themeColor="text1"/>
              </w:rPr>
              <w:t>工事名等</w:t>
            </w:r>
          </w:p>
        </w:tc>
        <w:tc>
          <w:tcPr>
            <w:tcW w:w="7488" w:type="dxa"/>
            <w:gridSpan w:val="11"/>
            <w:tcBorders>
              <w:left w:val="single" w:sz="4" w:space="0" w:color="auto"/>
            </w:tcBorders>
          </w:tcPr>
          <w:p w:rsidR="00E97D7B" w:rsidRPr="005C5010" w:rsidRDefault="00E97D7B" w:rsidP="00757793">
            <w:pPr>
              <w:rPr>
                <w:color w:val="000000" w:themeColor="text1"/>
              </w:rPr>
            </w:pPr>
          </w:p>
          <w:p w:rsidR="00E97D7B" w:rsidRPr="005C5010" w:rsidRDefault="00E97D7B" w:rsidP="00757793">
            <w:pPr>
              <w:rPr>
                <w:color w:val="000000" w:themeColor="text1"/>
              </w:rPr>
            </w:pPr>
            <w:r w:rsidRPr="005C5010">
              <w:rPr>
                <w:rFonts w:hint="eastAsia"/>
                <w:color w:val="000000" w:themeColor="text1"/>
              </w:rPr>
              <w:t xml:space="preserve">　　（　　　　　　　　　第　　　　　　　号　）</w:t>
            </w:r>
          </w:p>
        </w:tc>
      </w:tr>
    </w:tbl>
    <w:p w:rsidR="00E97D7B" w:rsidRPr="005C5010" w:rsidRDefault="00E97D7B" w:rsidP="00E97D7B">
      <w:pPr>
        <w:ind w:left="678" w:hangingChars="299" w:hanging="678"/>
        <w:rPr>
          <w:color w:val="000000" w:themeColor="text1"/>
        </w:rPr>
      </w:pPr>
    </w:p>
    <w:p w:rsidR="00E97D7B" w:rsidRPr="005C5010" w:rsidRDefault="00E97D7B" w:rsidP="00E97D7B">
      <w:pPr>
        <w:ind w:left="678" w:hangingChars="299" w:hanging="678"/>
        <w:rPr>
          <w:color w:val="000000" w:themeColor="text1"/>
        </w:rPr>
      </w:pPr>
      <w:r w:rsidRPr="005C5010">
        <w:rPr>
          <w:rFonts w:hint="eastAsia"/>
          <w:color w:val="000000" w:themeColor="text1"/>
        </w:rPr>
        <w:t>備考１　法人の場合にあっては、住所及び氏名は、住所地、商号又は名称及び代表者の職氏名を記入すること。</w:t>
      </w:r>
    </w:p>
    <w:p w:rsidR="00E97D7B" w:rsidRPr="005C5010" w:rsidRDefault="00E97D7B" w:rsidP="00E97D7B">
      <w:pPr>
        <w:ind w:left="678" w:hangingChars="299" w:hanging="678"/>
        <w:rPr>
          <w:color w:val="000000" w:themeColor="text1"/>
        </w:rPr>
      </w:pPr>
      <w:r w:rsidRPr="005C5010">
        <w:rPr>
          <w:rFonts w:hint="eastAsia"/>
          <w:color w:val="000000" w:themeColor="text1"/>
        </w:rPr>
        <w:t xml:space="preserve">　　２　代理入札の場合は、委任者の住所及び氏名の下に「代理人」の表示をしてその者の住所及び氏名を記入し押印すること。</w:t>
      </w:r>
    </w:p>
    <w:p w:rsidR="00E97D7B" w:rsidRPr="005C5010" w:rsidRDefault="00E97D7B" w:rsidP="00E97D7B">
      <w:pPr>
        <w:ind w:left="678" w:hangingChars="299" w:hanging="678"/>
        <w:rPr>
          <w:rFonts w:eastAsia="ＭＳ ゴシック"/>
          <w:color w:val="000000" w:themeColor="text1"/>
        </w:rPr>
      </w:pPr>
      <w:r w:rsidRPr="005C5010">
        <w:rPr>
          <w:rFonts w:hint="eastAsia"/>
          <w:color w:val="000000" w:themeColor="text1"/>
        </w:rPr>
        <w:t xml:space="preserve">　　３　入札金額の数字の頭に￥を冠すること。</w:t>
      </w:r>
      <w:r w:rsidRPr="005C5010">
        <w:rPr>
          <w:rFonts w:eastAsia="ＭＳ ゴシック"/>
          <w:color w:val="000000" w:themeColor="text1"/>
        </w:rPr>
        <w:t xml:space="preserve"> </w:t>
      </w:r>
    </w:p>
    <w:p w:rsidR="00E97D7B" w:rsidRPr="005C5010" w:rsidRDefault="00E97D7B" w:rsidP="00E97D7B">
      <w:pPr>
        <w:rPr>
          <w:rFonts w:eastAsia="ＭＳ ゴシック"/>
          <w:color w:val="000000" w:themeColor="text1"/>
        </w:rPr>
      </w:pPr>
      <w:r w:rsidRPr="005C5010">
        <w:rPr>
          <w:rFonts w:eastAsia="ＭＳ ゴシック" w:hint="eastAsia"/>
          <w:color w:val="000000" w:themeColor="text1"/>
        </w:rPr>
        <w:lastRenderedPageBreak/>
        <w:t>様式第３号（第８条関係）</w:t>
      </w:r>
    </w:p>
    <w:p w:rsidR="00E97D7B" w:rsidRPr="005C5010" w:rsidRDefault="00E97D7B" w:rsidP="00E97D7B">
      <w:pPr>
        <w:rPr>
          <w:color w:val="000000" w:themeColor="text1"/>
        </w:rPr>
      </w:pPr>
    </w:p>
    <w:p w:rsidR="00E97D7B" w:rsidRPr="005C5010" w:rsidRDefault="00E97D7B" w:rsidP="00E97D7B">
      <w:pPr>
        <w:jc w:val="center"/>
        <w:rPr>
          <w:color w:val="000000" w:themeColor="text1"/>
          <w:sz w:val="40"/>
        </w:rPr>
      </w:pPr>
      <w:r w:rsidRPr="005C5010">
        <w:rPr>
          <w:rFonts w:hint="eastAsia"/>
          <w:color w:val="000000" w:themeColor="text1"/>
          <w:sz w:val="40"/>
        </w:rPr>
        <w:t>入</w:t>
      </w:r>
      <w:r w:rsidRPr="005C5010">
        <w:rPr>
          <w:rFonts w:hint="eastAsia"/>
          <w:color w:val="000000" w:themeColor="text1"/>
          <w:sz w:val="40"/>
        </w:rPr>
        <w:t xml:space="preserve"> </w:t>
      </w:r>
      <w:r w:rsidRPr="005C5010">
        <w:rPr>
          <w:rFonts w:hint="eastAsia"/>
          <w:color w:val="000000" w:themeColor="text1"/>
          <w:sz w:val="40"/>
        </w:rPr>
        <w:t>札</w:t>
      </w:r>
      <w:r w:rsidRPr="005C5010">
        <w:rPr>
          <w:rFonts w:hint="eastAsia"/>
          <w:color w:val="000000" w:themeColor="text1"/>
          <w:sz w:val="40"/>
        </w:rPr>
        <w:t xml:space="preserve"> </w:t>
      </w:r>
      <w:r w:rsidRPr="005C5010">
        <w:rPr>
          <w:rFonts w:hint="eastAsia"/>
          <w:color w:val="000000" w:themeColor="text1"/>
          <w:sz w:val="40"/>
        </w:rPr>
        <w:t>辞</w:t>
      </w:r>
      <w:r w:rsidRPr="005C5010">
        <w:rPr>
          <w:rFonts w:hint="eastAsia"/>
          <w:color w:val="000000" w:themeColor="text1"/>
          <w:sz w:val="40"/>
        </w:rPr>
        <w:t xml:space="preserve"> </w:t>
      </w:r>
      <w:r w:rsidRPr="005C5010">
        <w:rPr>
          <w:rFonts w:hint="eastAsia"/>
          <w:color w:val="000000" w:themeColor="text1"/>
          <w:sz w:val="40"/>
        </w:rPr>
        <w:t>退</w:t>
      </w:r>
      <w:r w:rsidRPr="005C5010">
        <w:rPr>
          <w:rFonts w:hint="eastAsia"/>
          <w:color w:val="000000" w:themeColor="text1"/>
          <w:sz w:val="40"/>
        </w:rPr>
        <w:t xml:space="preserve"> </w:t>
      </w:r>
      <w:r w:rsidRPr="005C5010">
        <w:rPr>
          <w:rFonts w:hint="eastAsia"/>
          <w:color w:val="000000" w:themeColor="text1"/>
          <w:sz w:val="40"/>
        </w:rPr>
        <w:t>届</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u w:val="single"/>
        </w:rPr>
      </w:pPr>
      <w:r w:rsidRPr="005C5010">
        <w:rPr>
          <w:rFonts w:hint="eastAsia"/>
          <w:color w:val="000000" w:themeColor="text1"/>
          <w:u w:val="single"/>
        </w:rPr>
        <w:t xml:space="preserve">件　　名　　　　　　　　　　　　　　　　　　　　　　　　　　　　　　　　　　　</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 xml:space="preserve">　上記について、下記の理由により入札を辞退します。</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u w:val="single"/>
        </w:rPr>
      </w:pPr>
      <w:r w:rsidRPr="005C5010">
        <w:rPr>
          <w:rFonts w:hint="eastAsia"/>
          <w:color w:val="000000" w:themeColor="text1"/>
          <w:u w:val="single"/>
        </w:rPr>
        <w:t xml:space="preserve">理　　由　　　　　　　　　　　　　　　　　　　　　　　　　　　　　　　　　　　</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 xml:space="preserve">　　</w:t>
      </w:r>
      <w:r w:rsidR="00D669AF" w:rsidRPr="005C5010">
        <w:rPr>
          <w:rFonts w:hint="eastAsia"/>
          <w:color w:val="000000" w:themeColor="text1"/>
        </w:rPr>
        <w:t>令和</w:t>
      </w:r>
      <w:r w:rsidRPr="005C5010">
        <w:rPr>
          <w:rFonts w:hint="eastAsia"/>
          <w:color w:val="000000" w:themeColor="text1"/>
        </w:rPr>
        <w:t xml:space="preserve">　　年　　月　　日</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r w:rsidRPr="005C5010">
        <w:rPr>
          <w:rFonts w:hint="eastAsia"/>
          <w:color w:val="000000" w:themeColor="text1"/>
        </w:rPr>
        <w:t xml:space="preserve">日高村長　　</w:t>
      </w:r>
      <w:r w:rsidR="006A3B9A" w:rsidRPr="006A3B9A">
        <w:rPr>
          <w:rFonts w:hint="eastAsia"/>
          <w:color w:val="000000" w:themeColor="text1"/>
        </w:rPr>
        <w:t>松岡　一宏</w:t>
      </w:r>
      <w:r w:rsidRPr="005C5010">
        <w:rPr>
          <w:rFonts w:hint="eastAsia"/>
          <w:color w:val="000000" w:themeColor="text1"/>
        </w:rPr>
        <w:t xml:space="preserve">　　様</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ind w:firstLineChars="1970" w:firstLine="4467"/>
        <w:rPr>
          <w:color w:val="000000" w:themeColor="text1"/>
        </w:rPr>
      </w:pPr>
      <w:r w:rsidRPr="005C5010">
        <w:rPr>
          <w:rFonts w:hint="eastAsia"/>
          <w:color w:val="000000" w:themeColor="text1"/>
        </w:rPr>
        <w:t>住　所</w:t>
      </w:r>
    </w:p>
    <w:p w:rsidR="00E97D7B" w:rsidRPr="005C5010" w:rsidRDefault="00E97D7B" w:rsidP="00E97D7B">
      <w:pPr>
        <w:rPr>
          <w:color w:val="000000" w:themeColor="text1"/>
        </w:rPr>
      </w:pPr>
    </w:p>
    <w:p w:rsidR="00E97D7B" w:rsidRPr="005C5010" w:rsidRDefault="00E97D7B" w:rsidP="00E97D7B">
      <w:pPr>
        <w:ind w:firstLineChars="1970" w:firstLine="4467"/>
        <w:rPr>
          <w:color w:val="000000" w:themeColor="text1"/>
        </w:rPr>
      </w:pPr>
      <w:r w:rsidRPr="005C5010">
        <w:rPr>
          <w:rFonts w:hint="eastAsia"/>
          <w:color w:val="000000" w:themeColor="text1"/>
        </w:rPr>
        <w:t>氏　名　　　　　　　　　　　　　　　　印</w:t>
      </w: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rPr>
          <w:color w:val="000000" w:themeColor="text1"/>
        </w:rPr>
      </w:pPr>
    </w:p>
    <w:p w:rsidR="00E97D7B" w:rsidRPr="005C5010" w:rsidRDefault="00E97D7B" w:rsidP="00E97D7B">
      <w:pPr>
        <w:ind w:left="453" w:hangingChars="200" w:hanging="453"/>
        <w:rPr>
          <w:color w:val="000000" w:themeColor="text1"/>
        </w:rPr>
      </w:pPr>
      <w:r w:rsidRPr="005C5010">
        <w:rPr>
          <w:rFonts w:hint="eastAsia"/>
          <w:color w:val="000000" w:themeColor="text1"/>
        </w:rPr>
        <w:t>備考　法人の場合にあっては、住所及び氏名は、所在地、商号又は名称及び代表者の職名を記入すること。</w:t>
      </w:r>
    </w:p>
    <w:p w:rsidR="00E97D7B" w:rsidRPr="005C5010" w:rsidRDefault="00E97D7B" w:rsidP="00E97D7B">
      <w:pPr>
        <w:ind w:left="453" w:hangingChars="200" w:hanging="453"/>
        <w:rPr>
          <w:color w:val="000000" w:themeColor="text1"/>
        </w:rPr>
      </w:pPr>
      <w:r w:rsidRPr="005C5010">
        <w:rPr>
          <w:rFonts w:hint="eastAsia"/>
          <w:color w:val="000000" w:themeColor="text1"/>
        </w:rPr>
        <w:t xml:space="preserve">　　　なお、代理人が入札辞退届を提出する場合にあっては、委任状を添付すること。</w:t>
      </w:r>
    </w:p>
    <w:p w:rsidR="00E97D7B" w:rsidRPr="009376CB" w:rsidRDefault="00E97D7B" w:rsidP="00E97D7B">
      <w:pPr>
        <w:rPr>
          <w:rFonts w:eastAsia="ＭＳ ゴシック"/>
        </w:rPr>
      </w:pPr>
    </w:p>
    <w:p w:rsidR="00FF73F2" w:rsidRPr="00E97D7B" w:rsidRDefault="00FF73F2"/>
    <w:sectPr w:rsidR="00FF73F2" w:rsidRPr="00E97D7B">
      <w:footerReference w:type="even" r:id="rId6"/>
      <w:footerReference w:type="default" r:id="rId7"/>
      <w:pgSz w:w="11906" w:h="16838" w:code="9"/>
      <w:pgMar w:top="1985" w:right="1418" w:bottom="1701" w:left="1418" w:header="851" w:footer="992" w:gutter="0"/>
      <w:cols w:space="425"/>
      <w:docGrid w:type="linesAndChars" w:linePitch="32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0B" w:rsidRDefault="009E300B">
      <w:r>
        <w:separator/>
      </w:r>
    </w:p>
  </w:endnote>
  <w:endnote w:type="continuationSeparator" w:id="0">
    <w:p w:rsidR="009E300B" w:rsidRDefault="009E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B23" w:rsidRDefault="00E97D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2B23" w:rsidRDefault="009E30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B23" w:rsidRDefault="00E97D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003D">
      <w:rPr>
        <w:rStyle w:val="a5"/>
        <w:noProof/>
      </w:rPr>
      <w:t>5</w:t>
    </w:r>
    <w:r>
      <w:rPr>
        <w:rStyle w:val="a5"/>
      </w:rPr>
      <w:fldChar w:fldCharType="end"/>
    </w:r>
  </w:p>
  <w:p w:rsidR="007D2B23" w:rsidRDefault="009E30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0B" w:rsidRDefault="009E300B">
      <w:r>
        <w:separator/>
      </w:r>
    </w:p>
  </w:footnote>
  <w:footnote w:type="continuationSeparator" w:id="0">
    <w:p w:rsidR="009E300B" w:rsidRDefault="009E3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7B"/>
    <w:rsid w:val="001B0EA4"/>
    <w:rsid w:val="00355A27"/>
    <w:rsid w:val="00423473"/>
    <w:rsid w:val="005066C5"/>
    <w:rsid w:val="005C5010"/>
    <w:rsid w:val="006A3B9A"/>
    <w:rsid w:val="0081003D"/>
    <w:rsid w:val="0086578E"/>
    <w:rsid w:val="009E300B"/>
    <w:rsid w:val="00A76A1C"/>
    <w:rsid w:val="00AD5AB3"/>
    <w:rsid w:val="00D669AF"/>
    <w:rsid w:val="00E97D7B"/>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1F969"/>
  <w15:docId w15:val="{A12C1C81-9776-4363-9206-99893C12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7D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7D7B"/>
    <w:pPr>
      <w:tabs>
        <w:tab w:val="center" w:pos="4252"/>
        <w:tab w:val="right" w:pos="8504"/>
      </w:tabs>
      <w:snapToGrid w:val="0"/>
    </w:pPr>
  </w:style>
  <w:style w:type="character" w:customStyle="1" w:styleId="a4">
    <w:name w:val="フッター (文字)"/>
    <w:basedOn w:val="a0"/>
    <w:link w:val="a3"/>
    <w:rsid w:val="00E97D7B"/>
    <w:rPr>
      <w:rFonts w:ascii="Century" w:eastAsia="ＭＳ 明朝" w:hAnsi="Century" w:cs="Times New Roman"/>
      <w:szCs w:val="24"/>
    </w:rPr>
  </w:style>
  <w:style w:type="character" w:styleId="a5">
    <w:name w:val="page number"/>
    <w:basedOn w:val="a0"/>
    <w:rsid w:val="00E97D7B"/>
  </w:style>
  <w:style w:type="paragraph" w:styleId="a6">
    <w:name w:val="Body Text Indent"/>
    <w:basedOn w:val="a"/>
    <w:link w:val="a7"/>
    <w:rsid w:val="00E97D7B"/>
    <w:pPr>
      <w:ind w:left="453" w:hangingChars="200" w:hanging="453"/>
    </w:pPr>
    <w:rPr>
      <w:rFonts w:eastAsia="ＭＳ ゴシック"/>
    </w:rPr>
  </w:style>
  <w:style w:type="character" w:customStyle="1" w:styleId="a7">
    <w:name w:val="本文インデント (文字)"/>
    <w:basedOn w:val="a0"/>
    <w:link w:val="a6"/>
    <w:rsid w:val="00E97D7B"/>
    <w:rPr>
      <w:rFonts w:ascii="Century" w:eastAsia="ＭＳ ゴシック" w:hAnsi="Century" w:cs="Times New Roman"/>
      <w:szCs w:val="24"/>
    </w:rPr>
  </w:style>
  <w:style w:type="paragraph" w:styleId="a8">
    <w:name w:val="header"/>
    <w:basedOn w:val="a"/>
    <w:link w:val="a9"/>
    <w:uiPriority w:val="99"/>
    <w:unhideWhenUsed/>
    <w:rsid w:val="00355A27"/>
    <w:pPr>
      <w:tabs>
        <w:tab w:val="center" w:pos="4252"/>
        <w:tab w:val="right" w:pos="8504"/>
      </w:tabs>
      <w:snapToGrid w:val="0"/>
    </w:pPr>
  </w:style>
  <w:style w:type="character" w:customStyle="1" w:styleId="a9">
    <w:name w:val="ヘッダー (文字)"/>
    <w:basedOn w:val="a0"/>
    <w:link w:val="a8"/>
    <w:uiPriority w:val="99"/>
    <w:rsid w:val="00355A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1085</Words>
  <Characters>6188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teruo</dc:creator>
  <cp:lastModifiedBy>hidaka</cp:lastModifiedBy>
  <cp:revision>2</cp:revision>
  <dcterms:created xsi:type="dcterms:W3CDTF">2025-02-28T00:15:00Z</dcterms:created>
  <dcterms:modified xsi:type="dcterms:W3CDTF">2025-02-28T00:15:00Z</dcterms:modified>
</cp:coreProperties>
</file>