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E50" w:rsidRPr="007F124D" w:rsidRDefault="00B93E50" w:rsidP="00B93E50">
      <w:pPr>
        <w:jc w:val="center"/>
        <w:rPr>
          <w:rFonts w:ascii="ＭＳ 明朝" w:eastAsia="ＭＳ 明朝" w:hAnsi="ＭＳ 明朝"/>
          <w:b/>
          <w:bCs/>
          <w:sz w:val="24"/>
          <w:szCs w:val="28"/>
        </w:rPr>
      </w:pPr>
      <w:r w:rsidRPr="007F124D">
        <w:rPr>
          <w:rFonts w:ascii="ＭＳ 明朝" w:eastAsia="ＭＳ 明朝" w:hAnsi="ＭＳ 明朝" w:hint="eastAsia"/>
          <w:b/>
          <w:bCs/>
          <w:sz w:val="24"/>
          <w:szCs w:val="28"/>
        </w:rPr>
        <w:t>日高村ふるさと納税返礼品等配送業務仕様書</w:t>
      </w:r>
    </w:p>
    <w:p w:rsidR="00B93E50" w:rsidRPr="00B93E50" w:rsidRDefault="00B93E50" w:rsidP="00B93E50">
      <w:pPr>
        <w:jc w:val="center"/>
        <w:rPr>
          <w:rFonts w:ascii="ＭＳ 明朝" w:eastAsia="ＭＳ 明朝" w:hAnsi="ＭＳ 明朝"/>
        </w:rPr>
      </w:pPr>
    </w:p>
    <w:p w:rsidR="00B93E50" w:rsidRPr="00B93E50" w:rsidRDefault="00B93E50" w:rsidP="00B93E50">
      <w:pPr>
        <w:jc w:val="center"/>
        <w:rPr>
          <w:rFonts w:ascii="ＭＳ 明朝" w:eastAsia="ＭＳ 明朝" w:hAnsi="ＭＳ 明朝"/>
        </w:rPr>
      </w:pPr>
    </w:p>
    <w:p w:rsidR="00B93E50" w:rsidRPr="00B93E50" w:rsidRDefault="00B93E50" w:rsidP="00B93E50">
      <w:pPr>
        <w:rPr>
          <w:rFonts w:ascii="ＭＳ 明朝" w:eastAsia="ＭＳ 明朝" w:hAnsi="ＭＳ 明朝"/>
        </w:rPr>
      </w:pPr>
      <w:r w:rsidRPr="00B93E50">
        <w:rPr>
          <w:rFonts w:ascii="ＭＳ 明朝" w:eastAsia="ＭＳ 明朝" w:hAnsi="ＭＳ 明朝" w:hint="eastAsia"/>
        </w:rPr>
        <w:t>１．事業の概要</w:t>
      </w:r>
    </w:p>
    <w:p w:rsidR="00B93E50" w:rsidRDefault="00B93E50" w:rsidP="00B93E50">
      <w:pPr>
        <w:rPr>
          <w:rFonts w:ascii="ＭＳ 明朝" w:eastAsia="ＭＳ 明朝" w:hAnsi="ＭＳ 明朝"/>
        </w:rPr>
      </w:pPr>
      <w:r w:rsidRPr="00B93E50">
        <w:rPr>
          <w:rFonts w:ascii="ＭＳ 明朝" w:eastAsia="ＭＳ 明朝" w:hAnsi="ＭＳ 明朝" w:hint="eastAsia"/>
        </w:rPr>
        <w:t>（１）</w:t>
      </w:r>
      <w:r w:rsidRPr="00B93E50">
        <w:rPr>
          <w:rFonts w:ascii="ＭＳ 明朝" w:eastAsia="ＭＳ 明朝" w:hAnsi="ＭＳ 明朝"/>
        </w:rPr>
        <w:t xml:space="preserve"> 業務名 </w:t>
      </w:r>
    </w:p>
    <w:p w:rsidR="00B93E50" w:rsidRPr="00B93E50" w:rsidRDefault="00B93E50" w:rsidP="00B93E50">
      <w:pPr>
        <w:ind w:firstLineChars="100" w:firstLine="210"/>
        <w:rPr>
          <w:rFonts w:ascii="ＭＳ 明朝" w:eastAsia="ＭＳ 明朝" w:hAnsi="ＭＳ 明朝"/>
        </w:rPr>
      </w:pPr>
      <w:r w:rsidRPr="00B93E50">
        <w:rPr>
          <w:rFonts w:ascii="ＭＳ 明朝" w:eastAsia="ＭＳ 明朝" w:hAnsi="ＭＳ 明朝" w:hint="eastAsia"/>
        </w:rPr>
        <w:t>日高村ふるさと納税返礼品等配送業務</w:t>
      </w:r>
    </w:p>
    <w:p w:rsidR="00282210" w:rsidRDefault="00282210">
      <w:pPr>
        <w:rPr>
          <w:rFonts w:ascii="ＭＳ 明朝" w:eastAsia="ＭＳ 明朝" w:hAnsi="ＭＳ 明朝"/>
        </w:rPr>
      </w:pPr>
    </w:p>
    <w:p w:rsidR="00B93E50" w:rsidRDefault="00B93E50">
      <w:pPr>
        <w:rPr>
          <w:rFonts w:ascii="ＭＳ 明朝" w:eastAsia="ＭＳ 明朝" w:hAnsi="ＭＳ 明朝"/>
        </w:rPr>
      </w:pPr>
      <w:r>
        <w:rPr>
          <w:rFonts w:ascii="ＭＳ 明朝" w:eastAsia="ＭＳ 明朝" w:hAnsi="ＭＳ 明朝" w:hint="eastAsia"/>
        </w:rPr>
        <w:t>（２）業務の目的</w:t>
      </w:r>
    </w:p>
    <w:p w:rsidR="00B93E50" w:rsidRDefault="00B93E50">
      <w:pPr>
        <w:rPr>
          <w:rFonts w:ascii="ＭＳ 明朝" w:eastAsia="ＭＳ 明朝" w:hAnsi="ＭＳ 明朝"/>
        </w:rPr>
      </w:pPr>
      <w:r>
        <w:rPr>
          <w:rFonts w:ascii="ＭＳ 明朝" w:eastAsia="ＭＳ 明朝" w:hAnsi="ＭＳ 明朝" w:hint="eastAsia"/>
        </w:rPr>
        <w:t xml:space="preserve">　</w:t>
      </w:r>
      <w:r w:rsidRPr="00B93E50">
        <w:rPr>
          <w:rFonts w:ascii="ＭＳ 明朝" w:eastAsia="ＭＳ 明朝" w:hAnsi="ＭＳ 明朝" w:hint="eastAsia"/>
        </w:rPr>
        <w:t>令和２年度、立ち上げ予定の地域商社と連携し、日高村ふるさと納税において、寄附者及び寄附者が指定した者への返礼品の配送業務を請け負い、経費の節減並びに配送時のトラブル回避を含め、配送事業の円滑な推進を図</w:t>
      </w:r>
      <w:r w:rsidR="002C6561">
        <w:rPr>
          <w:rFonts w:ascii="ＭＳ 明朝" w:eastAsia="ＭＳ 明朝" w:hAnsi="ＭＳ 明朝" w:hint="eastAsia"/>
        </w:rPr>
        <w:t>り、</w:t>
      </w:r>
      <w:r w:rsidRPr="00B93E50">
        <w:rPr>
          <w:rFonts w:ascii="ＭＳ 明朝" w:eastAsia="ＭＳ 明朝" w:hAnsi="ＭＳ 明朝" w:hint="eastAsia"/>
        </w:rPr>
        <w:t>寄附金の増額と地域経済の活性化を図る</w:t>
      </w:r>
      <w:r>
        <w:rPr>
          <w:rFonts w:ascii="ＭＳ 明朝" w:eastAsia="ＭＳ 明朝" w:hAnsi="ＭＳ 明朝" w:hint="eastAsia"/>
        </w:rPr>
        <w:t>。</w:t>
      </w:r>
    </w:p>
    <w:p w:rsidR="00B93E50" w:rsidRDefault="00B93E50">
      <w:pPr>
        <w:rPr>
          <w:rFonts w:ascii="ＭＳ 明朝" w:eastAsia="ＭＳ 明朝" w:hAnsi="ＭＳ 明朝"/>
        </w:rPr>
      </w:pPr>
    </w:p>
    <w:p w:rsidR="00B93E50" w:rsidRPr="00B93E50" w:rsidRDefault="00B93E50" w:rsidP="00B93E50">
      <w:pPr>
        <w:rPr>
          <w:rFonts w:ascii="ＭＳ 明朝" w:eastAsia="ＭＳ 明朝" w:hAnsi="ＭＳ 明朝"/>
        </w:rPr>
      </w:pPr>
      <w:r>
        <w:rPr>
          <w:rFonts w:ascii="ＭＳ 明朝" w:eastAsia="ＭＳ 明朝" w:hAnsi="ＭＳ 明朝" w:hint="eastAsia"/>
        </w:rPr>
        <w:t>（３）</w:t>
      </w:r>
      <w:r w:rsidRPr="00B93E50">
        <w:rPr>
          <w:rFonts w:ascii="ＭＳ 明朝" w:eastAsia="ＭＳ 明朝" w:hAnsi="ＭＳ 明朝" w:hint="eastAsia"/>
        </w:rPr>
        <w:t>業務の内容</w:t>
      </w:r>
    </w:p>
    <w:p w:rsidR="00B75B8D" w:rsidRDefault="00B93E50" w:rsidP="00B93E50">
      <w:pPr>
        <w:rPr>
          <w:rFonts w:ascii="ＭＳ 明朝" w:eastAsia="ＭＳ 明朝" w:hAnsi="ＭＳ 明朝"/>
        </w:rPr>
      </w:pPr>
      <w:r w:rsidRPr="00B93E50">
        <w:rPr>
          <w:rFonts w:ascii="ＭＳ 明朝" w:eastAsia="ＭＳ 明朝" w:hAnsi="ＭＳ 明朝" w:hint="eastAsia"/>
        </w:rPr>
        <w:t>①</w:t>
      </w:r>
      <w:r w:rsidRPr="00B93E50">
        <w:rPr>
          <w:rFonts w:ascii="ＭＳ 明朝" w:eastAsia="ＭＳ 明朝" w:hAnsi="ＭＳ 明朝"/>
        </w:rPr>
        <w:t xml:space="preserve"> </w:t>
      </w:r>
      <w:r>
        <w:rPr>
          <w:rFonts w:ascii="ＭＳ 明朝" w:eastAsia="ＭＳ 明朝" w:hAnsi="ＭＳ 明朝" w:hint="eastAsia"/>
        </w:rPr>
        <w:t>日高村</w:t>
      </w:r>
      <w:r w:rsidRPr="00B93E50">
        <w:rPr>
          <w:rFonts w:ascii="ＭＳ 明朝" w:eastAsia="ＭＳ 明朝" w:hAnsi="ＭＳ 明朝"/>
        </w:rPr>
        <w:t>ふるさと納税に係る</w:t>
      </w:r>
      <w:r>
        <w:rPr>
          <w:rFonts w:ascii="ＭＳ 明朝" w:eastAsia="ＭＳ 明朝" w:hAnsi="ＭＳ 明朝" w:hint="eastAsia"/>
        </w:rPr>
        <w:t>返礼品</w:t>
      </w:r>
      <w:r w:rsidRPr="00B93E50">
        <w:rPr>
          <w:rFonts w:ascii="ＭＳ 明朝" w:eastAsia="ＭＳ 明朝" w:hAnsi="ＭＳ 明朝"/>
        </w:rPr>
        <w:t>の国内への配送業務</w:t>
      </w:r>
    </w:p>
    <w:p w:rsidR="00B93E50" w:rsidRDefault="00B93E50" w:rsidP="00B93E50">
      <w:pPr>
        <w:rPr>
          <w:rFonts w:ascii="ＭＳ 明朝" w:eastAsia="ＭＳ 明朝" w:hAnsi="ＭＳ 明朝"/>
        </w:rPr>
      </w:pPr>
    </w:p>
    <w:p w:rsidR="00B93E50" w:rsidRDefault="00B93E50" w:rsidP="00B93E50">
      <w:pPr>
        <w:rPr>
          <w:rFonts w:ascii="ＭＳ 明朝" w:eastAsia="ＭＳ 明朝" w:hAnsi="ＭＳ 明朝"/>
        </w:rPr>
      </w:pPr>
      <w:r>
        <w:rPr>
          <w:rFonts w:ascii="ＭＳ 明朝" w:eastAsia="ＭＳ 明朝" w:hAnsi="ＭＳ 明朝" w:hint="eastAsia"/>
        </w:rPr>
        <w:t>（４）業務提案に関する参考資料</w:t>
      </w:r>
    </w:p>
    <w:p w:rsidR="00B93E50" w:rsidRDefault="00B93E50" w:rsidP="00B93E50">
      <w:pPr>
        <w:rPr>
          <w:rFonts w:ascii="ＭＳ 明朝" w:eastAsia="ＭＳ 明朝" w:hAnsi="ＭＳ 明朝"/>
        </w:rPr>
      </w:pPr>
      <w:r>
        <w:rPr>
          <w:rFonts w:ascii="ＭＳ 明朝" w:eastAsia="ＭＳ 明朝" w:hAnsi="ＭＳ 明朝" w:hint="eastAsia"/>
        </w:rPr>
        <w:t>日高村ふるさと納税事業の令和元年度実績について</w:t>
      </w:r>
    </w:p>
    <w:p w:rsidR="00B93E50" w:rsidRPr="00B93E50" w:rsidRDefault="00B93E50" w:rsidP="00B93E50">
      <w:pPr>
        <w:rPr>
          <w:rFonts w:ascii="ＭＳ 明朝" w:eastAsia="ＭＳ 明朝" w:hAnsi="ＭＳ 明朝"/>
        </w:rPr>
      </w:pPr>
      <w:r w:rsidRPr="00B93E50">
        <w:rPr>
          <w:rFonts w:ascii="ＭＳ 明朝" w:eastAsia="ＭＳ 明朝" w:hAnsi="ＭＳ 明朝" w:hint="eastAsia"/>
        </w:rPr>
        <w:t>①</w:t>
      </w:r>
      <w:r w:rsidRPr="00B93E50">
        <w:rPr>
          <w:rFonts w:ascii="ＭＳ 明朝" w:eastAsia="ＭＳ 明朝" w:hAnsi="ＭＳ 明朝"/>
        </w:rPr>
        <w:t xml:space="preserve"> 寄附金申込み件数：</w:t>
      </w:r>
      <w:r w:rsidR="00282448">
        <w:rPr>
          <w:rFonts w:ascii="ＭＳ 明朝" w:eastAsia="ＭＳ 明朝" w:hAnsi="ＭＳ 明朝" w:hint="eastAsia"/>
        </w:rPr>
        <w:t>約７，１００</w:t>
      </w:r>
      <w:r w:rsidRPr="00B93E50">
        <w:rPr>
          <w:rFonts w:ascii="ＭＳ 明朝" w:eastAsia="ＭＳ 明朝" w:hAnsi="ＭＳ 明朝"/>
        </w:rPr>
        <w:t>件（データ：2019.4.1～2020.3.31 申込み分）</w:t>
      </w:r>
    </w:p>
    <w:p w:rsidR="00B93E50" w:rsidRPr="00B93E50" w:rsidRDefault="00B93E50" w:rsidP="00B93E50">
      <w:pPr>
        <w:rPr>
          <w:rFonts w:ascii="ＭＳ 明朝" w:eastAsia="ＭＳ 明朝" w:hAnsi="ＭＳ 明朝"/>
        </w:rPr>
      </w:pPr>
      <w:r w:rsidRPr="00B93E50">
        <w:rPr>
          <w:rFonts w:ascii="ＭＳ 明朝" w:eastAsia="ＭＳ 明朝" w:hAnsi="ＭＳ 明朝" w:hint="eastAsia"/>
        </w:rPr>
        <w:t>②</w:t>
      </w:r>
      <w:r w:rsidRPr="00B93E50">
        <w:rPr>
          <w:rFonts w:ascii="ＭＳ 明朝" w:eastAsia="ＭＳ 明朝" w:hAnsi="ＭＳ 明朝"/>
        </w:rPr>
        <w:t xml:space="preserve"> 都道府県毎の</w:t>
      </w:r>
      <w:r>
        <w:rPr>
          <w:rFonts w:ascii="ＭＳ 明朝" w:eastAsia="ＭＳ 明朝" w:hAnsi="ＭＳ 明朝" w:hint="eastAsia"/>
        </w:rPr>
        <w:t>返礼品</w:t>
      </w:r>
      <w:r w:rsidRPr="00B93E50">
        <w:rPr>
          <w:rFonts w:ascii="ＭＳ 明朝" w:eastAsia="ＭＳ 明朝" w:hAnsi="ＭＳ 明朝"/>
        </w:rPr>
        <w:t>配送件数・・別表１（データ：2019.4.1～2020.3.31 配送分）</w:t>
      </w:r>
    </w:p>
    <w:p w:rsidR="00B93E50" w:rsidRPr="00B93E50" w:rsidRDefault="00B93E50" w:rsidP="00B93E50">
      <w:pPr>
        <w:rPr>
          <w:rFonts w:ascii="ＭＳ 明朝" w:eastAsia="ＭＳ 明朝" w:hAnsi="ＭＳ 明朝"/>
        </w:rPr>
      </w:pPr>
      <w:r w:rsidRPr="00B93E50">
        <w:rPr>
          <w:rFonts w:ascii="ＭＳ 明朝" w:eastAsia="ＭＳ 明朝" w:hAnsi="ＭＳ 明朝" w:hint="eastAsia"/>
        </w:rPr>
        <w:t>③</w:t>
      </w:r>
      <w:r w:rsidRPr="00B93E50">
        <w:rPr>
          <w:rFonts w:ascii="ＭＳ 明朝" w:eastAsia="ＭＳ 明朝" w:hAnsi="ＭＳ 明朝"/>
        </w:rPr>
        <w:t xml:space="preserve"> 荷物種類（常温、冷蔵、冷凍、サイズ等）・・別表２（データ：2019.4.1～2020.3.31 配送分）</w:t>
      </w:r>
    </w:p>
    <w:p w:rsidR="00B93E50" w:rsidRPr="00B93E50" w:rsidRDefault="00B93E50" w:rsidP="00B93E50">
      <w:pPr>
        <w:rPr>
          <w:rFonts w:ascii="ＭＳ 明朝" w:eastAsia="ＭＳ 明朝" w:hAnsi="ＭＳ 明朝"/>
        </w:rPr>
      </w:pPr>
      <w:r w:rsidRPr="00B93E50">
        <w:rPr>
          <w:rFonts w:ascii="ＭＳ 明朝" w:eastAsia="ＭＳ 明朝" w:hAnsi="ＭＳ 明朝" w:hint="eastAsia"/>
        </w:rPr>
        <w:t>④</w:t>
      </w:r>
      <w:r w:rsidRPr="00B93E50">
        <w:rPr>
          <w:rFonts w:ascii="ＭＳ 明朝" w:eastAsia="ＭＳ 明朝" w:hAnsi="ＭＳ 明朝"/>
        </w:rPr>
        <w:t xml:space="preserve"> </w:t>
      </w:r>
      <w:r>
        <w:rPr>
          <w:rFonts w:ascii="ＭＳ 明朝" w:eastAsia="ＭＳ 明朝" w:hAnsi="ＭＳ 明朝" w:hint="eastAsia"/>
        </w:rPr>
        <w:t>返礼品</w:t>
      </w:r>
      <w:r w:rsidRPr="00B93E50">
        <w:rPr>
          <w:rFonts w:ascii="ＭＳ 明朝" w:eastAsia="ＭＳ 明朝" w:hAnsi="ＭＳ 明朝"/>
        </w:rPr>
        <w:t>提供事業者数 ・・</w:t>
      </w:r>
      <w:r w:rsidR="00282448">
        <w:rPr>
          <w:rFonts w:ascii="ＭＳ 明朝" w:eastAsia="ＭＳ 明朝" w:hAnsi="ＭＳ 明朝" w:hint="eastAsia"/>
        </w:rPr>
        <w:t>２６</w:t>
      </w:r>
      <w:r w:rsidRPr="00B93E50">
        <w:rPr>
          <w:rFonts w:ascii="ＭＳ 明朝" w:eastAsia="ＭＳ 明朝" w:hAnsi="ＭＳ 明朝"/>
        </w:rPr>
        <w:t>事業者 （2020.</w:t>
      </w:r>
      <w:r>
        <w:rPr>
          <w:rFonts w:ascii="ＭＳ 明朝" w:eastAsia="ＭＳ 明朝" w:hAnsi="ＭＳ 明朝" w:hint="eastAsia"/>
        </w:rPr>
        <w:t>8</w:t>
      </w:r>
      <w:r w:rsidRPr="00B93E50">
        <w:rPr>
          <w:rFonts w:ascii="ＭＳ 明朝" w:eastAsia="ＭＳ 明朝" w:hAnsi="ＭＳ 明朝"/>
        </w:rPr>
        <w:t>.1 現在）※増減あり</w:t>
      </w:r>
    </w:p>
    <w:p w:rsidR="00B93E50" w:rsidRDefault="00B93E50" w:rsidP="00B93E50">
      <w:pPr>
        <w:rPr>
          <w:rFonts w:ascii="ＭＳ 明朝" w:eastAsia="ＭＳ 明朝" w:hAnsi="ＭＳ 明朝"/>
        </w:rPr>
      </w:pPr>
      <w:r w:rsidRPr="00B93E50">
        <w:rPr>
          <w:rFonts w:ascii="ＭＳ 明朝" w:eastAsia="ＭＳ 明朝" w:hAnsi="ＭＳ 明朝" w:hint="eastAsia"/>
        </w:rPr>
        <w:t>⑤</w:t>
      </w:r>
      <w:r w:rsidRPr="00B93E50">
        <w:rPr>
          <w:rFonts w:ascii="ＭＳ 明朝" w:eastAsia="ＭＳ 明朝" w:hAnsi="ＭＳ 明朝"/>
        </w:rPr>
        <w:t xml:space="preserve"> </w:t>
      </w:r>
      <w:r>
        <w:rPr>
          <w:rFonts w:ascii="ＭＳ 明朝" w:eastAsia="ＭＳ 明朝" w:hAnsi="ＭＳ 明朝" w:hint="eastAsia"/>
        </w:rPr>
        <w:t>返礼品</w:t>
      </w:r>
      <w:r w:rsidRPr="00B93E50">
        <w:rPr>
          <w:rFonts w:ascii="ＭＳ 明朝" w:eastAsia="ＭＳ 明朝" w:hAnsi="ＭＳ 明朝"/>
        </w:rPr>
        <w:t>種類・・約</w:t>
      </w:r>
      <w:r w:rsidR="00282448">
        <w:rPr>
          <w:rFonts w:ascii="ＭＳ 明朝" w:eastAsia="ＭＳ 明朝" w:hAnsi="ＭＳ 明朝" w:hint="eastAsia"/>
        </w:rPr>
        <w:t>７０</w:t>
      </w:r>
      <w:r w:rsidRPr="00B93E50">
        <w:rPr>
          <w:rFonts w:ascii="ＭＳ 明朝" w:eastAsia="ＭＳ 明朝" w:hAnsi="ＭＳ 明朝"/>
        </w:rPr>
        <w:t>種類 ※ただし、季節により増減する。</w:t>
      </w:r>
    </w:p>
    <w:p w:rsidR="00B93E50" w:rsidRDefault="00B93E50" w:rsidP="00B93E50">
      <w:pPr>
        <w:rPr>
          <w:rFonts w:ascii="ＭＳ 明朝" w:eastAsia="ＭＳ 明朝" w:hAnsi="ＭＳ 明朝"/>
        </w:rPr>
      </w:pPr>
    </w:p>
    <w:p w:rsidR="00B93E50" w:rsidRDefault="00B93E50" w:rsidP="00B93E50">
      <w:pPr>
        <w:rPr>
          <w:rFonts w:ascii="ＭＳ 明朝" w:eastAsia="ＭＳ 明朝" w:hAnsi="ＭＳ 明朝"/>
        </w:rPr>
      </w:pPr>
      <w:r>
        <w:rPr>
          <w:rFonts w:ascii="ＭＳ 明朝" w:eastAsia="ＭＳ 明朝" w:hAnsi="ＭＳ 明朝" w:hint="eastAsia"/>
        </w:rPr>
        <w:t>（５）令和２年度見込み</w:t>
      </w:r>
    </w:p>
    <w:p w:rsidR="00B93E50" w:rsidRDefault="00B93E50" w:rsidP="00B93E50">
      <w:pPr>
        <w:rPr>
          <w:rFonts w:ascii="ＭＳ 明朝" w:eastAsia="ＭＳ 明朝" w:hAnsi="ＭＳ 明朝"/>
        </w:rPr>
      </w:pPr>
      <w:r>
        <w:rPr>
          <w:rFonts w:ascii="ＭＳ 明朝" w:eastAsia="ＭＳ 明朝" w:hAnsi="ＭＳ 明朝" w:hint="eastAsia"/>
        </w:rPr>
        <w:t>①配送荷物総数：</w:t>
      </w:r>
      <w:r w:rsidR="00282448">
        <w:rPr>
          <w:rFonts w:ascii="ＭＳ 明朝" w:eastAsia="ＭＳ 明朝" w:hAnsi="ＭＳ 明朝" w:hint="eastAsia"/>
        </w:rPr>
        <w:t>令和元年度実績より概ね１０，０００件を想定</w:t>
      </w:r>
    </w:p>
    <w:p w:rsidR="00B93E50" w:rsidRDefault="00B93E50" w:rsidP="00B93E50">
      <w:pPr>
        <w:rPr>
          <w:rFonts w:ascii="ＭＳ 明朝" w:eastAsia="ＭＳ 明朝" w:hAnsi="ＭＳ 明朝"/>
        </w:rPr>
      </w:pPr>
      <w:r>
        <w:rPr>
          <w:rFonts w:ascii="ＭＳ 明朝" w:eastAsia="ＭＳ 明朝" w:hAnsi="ＭＳ 明朝" w:hint="eastAsia"/>
        </w:rPr>
        <w:t>②荷物集配地域・箇所：</w:t>
      </w:r>
      <w:r w:rsidR="00282448">
        <w:rPr>
          <w:rFonts w:ascii="ＭＳ 明朝" w:eastAsia="ＭＳ 明朝" w:hAnsi="ＭＳ 明朝" w:hint="eastAsia"/>
        </w:rPr>
        <w:t>日高村村内</w:t>
      </w:r>
    </w:p>
    <w:p w:rsidR="00B93E50" w:rsidRDefault="00B955A3" w:rsidP="00B93E50">
      <w:pPr>
        <w:rPr>
          <w:rFonts w:ascii="ＭＳ 明朝" w:eastAsia="ＭＳ 明朝" w:hAnsi="ＭＳ 明朝"/>
        </w:rPr>
      </w:pPr>
      <w:r>
        <w:rPr>
          <w:rFonts w:ascii="ＭＳ 明朝" w:eastAsia="ＭＳ 明朝" w:hAnsi="ＭＳ 明朝" w:hint="eastAsia"/>
        </w:rPr>
        <w:t>③設立予定の地域商社機能（ふるさと納税に関する）について・・・別紙資料のとおり</w:t>
      </w:r>
    </w:p>
    <w:p w:rsidR="00B955A3" w:rsidRDefault="00B955A3" w:rsidP="00B93E50">
      <w:pPr>
        <w:rPr>
          <w:rFonts w:ascii="ＭＳ 明朝" w:eastAsia="ＭＳ 明朝" w:hAnsi="ＭＳ 明朝"/>
        </w:rPr>
      </w:pPr>
    </w:p>
    <w:p w:rsidR="00B93E50" w:rsidRDefault="00B93E50" w:rsidP="00B93E50">
      <w:pPr>
        <w:rPr>
          <w:rFonts w:ascii="ＭＳ 明朝" w:eastAsia="ＭＳ 明朝" w:hAnsi="ＭＳ 明朝"/>
        </w:rPr>
      </w:pPr>
      <w:r>
        <w:rPr>
          <w:rFonts w:ascii="ＭＳ 明朝" w:eastAsia="ＭＳ 明朝" w:hAnsi="ＭＳ 明朝" w:hint="eastAsia"/>
        </w:rPr>
        <w:t>（６）業務履行期間</w:t>
      </w:r>
    </w:p>
    <w:p w:rsidR="00B93E50" w:rsidRDefault="00B93E50" w:rsidP="00B93E50">
      <w:pPr>
        <w:rPr>
          <w:rFonts w:ascii="ＭＳ 明朝" w:eastAsia="ＭＳ 明朝" w:hAnsi="ＭＳ 明朝"/>
        </w:rPr>
      </w:pPr>
      <w:r>
        <w:rPr>
          <w:rFonts w:ascii="ＭＳ 明朝" w:eastAsia="ＭＳ 明朝" w:hAnsi="ＭＳ 明朝" w:hint="eastAsia"/>
        </w:rPr>
        <w:t xml:space="preserve">　令和３年４月１日から令和４年３月３１日まで</w:t>
      </w:r>
    </w:p>
    <w:p w:rsidR="00B93E50" w:rsidRDefault="00B93E50" w:rsidP="00B93E50">
      <w:pPr>
        <w:rPr>
          <w:rFonts w:ascii="ＭＳ 明朝" w:eastAsia="ＭＳ 明朝" w:hAnsi="ＭＳ 明朝"/>
        </w:rPr>
      </w:pPr>
      <w:r>
        <w:rPr>
          <w:rFonts w:ascii="ＭＳ 明朝" w:eastAsia="ＭＳ 明朝" w:hAnsi="ＭＳ 明朝" w:hint="eastAsia"/>
        </w:rPr>
        <w:t xml:space="preserve">　※ただし、令和２年度３月議会による予算議決をもって発注となる点について留意（当該</w:t>
      </w:r>
      <w:r w:rsidRPr="00B93E50">
        <w:rPr>
          <w:rFonts w:ascii="ＭＳ 明朝" w:eastAsia="ＭＳ 明朝" w:hAnsi="ＭＳ 明朝" w:hint="eastAsia"/>
        </w:rPr>
        <w:t>プロポーザル募集要領</w:t>
      </w:r>
      <w:r>
        <w:rPr>
          <w:rFonts w:ascii="ＭＳ 明朝" w:eastAsia="ＭＳ 明朝" w:hAnsi="ＭＳ 明朝" w:hint="eastAsia"/>
        </w:rPr>
        <w:t>「</w:t>
      </w:r>
      <w:r w:rsidRPr="00B93E50">
        <w:rPr>
          <w:rFonts w:ascii="ＭＳ 明朝" w:eastAsia="ＭＳ 明朝" w:hAnsi="ＭＳ 明朝"/>
        </w:rPr>
        <w:t>10．注意事項およびその他</w:t>
      </w:r>
      <w:r>
        <w:rPr>
          <w:rFonts w:ascii="ＭＳ 明朝" w:eastAsia="ＭＳ 明朝" w:hAnsi="ＭＳ 明朝" w:hint="eastAsia"/>
        </w:rPr>
        <w:t>」参照のこと）</w:t>
      </w:r>
    </w:p>
    <w:p w:rsidR="00B75B8D" w:rsidRDefault="00B75B8D" w:rsidP="00B93E50">
      <w:pPr>
        <w:rPr>
          <w:rFonts w:ascii="ＭＳ 明朝" w:eastAsia="ＭＳ 明朝" w:hAnsi="ＭＳ 明朝"/>
        </w:rPr>
      </w:pPr>
    </w:p>
    <w:p w:rsidR="00B93E50" w:rsidRDefault="0067459E" w:rsidP="00B93E50">
      <w:pPr>
        <w:rPr>
          <w:rFonts w:ascii="ＭＳ 明朝" w:eastAsia="ＭＳ 明朝" w:hAnsi="ＭＳ 明朝"/>
        </w:rPr>
      </w:pPr>
      <w:r>
        <w:rPr>
          <w:rFonts w:ascii="ＭＳ 明朝" w:eastAsia="ＭＳ 明朝" w:hAnsi="ＭＳ 明朝" w:hint="eastAsia"/>
        </w:rPr>
        <w:t>（７）企画提案の留意点</w:t>
      </w:r>
    </w:p>
    <w:p w:rsidR="00B93E50" w:rsidRDefault="0067459E" w:rsidP="0067459E">
      <w:pPr>
        <w:rPr>
          <w:rFonts w:ascii="ＭＳ 明朝" w:eastAsia="ＭＳ 明朝" w:hAnsi="ＭＳ 明朝"/>
        </w:rPr>
      </w:pPr>
      <w:r>
        <w:rPr>
          <w:rFonts w:ascii="ＭＳ 明朝" w:eastAsia="ＭＳ 明朝" w:hAnsi="ＭＳ 明朝" w:hint="eastAsia"/>
        </w:rPr>
        <w:t xml:space="preserve">　</w:t>
      </w:r>
      <w:r w:rsidRPr="0067459E">
        <w:rPr>
          <w:rFonts w:ascii="ＭＳ 明朝" w:eastAsia="ＭＳ 明朝" w:hAnsi="ＭＳ 明朝" w:hint="eastAsia"/>
        </w:rPr>
        <w:t>企画提案書（</w:t>
      </w:r>
      <w:r w:rsidRPr="0067459E">
        <w:rPr>
          <w:rFonts w:ascii="ＭＳ 明朝" w:eastAsia="ＭＳ 明朝" w:hAnsi="ＭＳ 明朝"/>
        </w:rPr>
        <w:t>A４サイズ：縦・横、枚数は任意※必要であれば、A３サイズ等の説明資料の</w:t>
      </w:r>
      <w:r w:rsidRPr="0067459E">
        <w:rPr>
          <w:rFonts w:ascii="ＭＳ 明朝" w:eastAsia="ＭＳ 明朝" w:hAnsi="ＭＳ 明朝"/>
        </w:rPr>
        <w:lastRenderedPageBreak/>
        <w:t>添付可）は、</w:t>
      </w:r>
      <w:r w:rsidRPr="0067459E">
        <w:rPr>
          <w:rFonts w:ascii="ＭＳ 明朝" w:eastAsia="ＭＳ 明朝" w:hAnsi="ＭＳ 明朝" w:hint="eastAsia"/>
        </w:rPr>
        <w:t>以下の内容を</w:t>
      </w:r>
      <w:r w:rsidR="002C6561">
        <w:rPr>
          <w:rFonts w:ascii="ＭＳ 明朝" w:eastAsia="ＭＳ 明朝" w:hAnsi="ＭＳ 明朝" w:hint="eastAsia"/>
        </w:rPr>
        <w:t>含む</w:t>
      </w:r>
      <w:r w:rsidRPr="0067459E">
        <w:rPr>
          <w:rFonts w:ascii="ＭＳ 明朝" w:eastAsia="ＭＳ 明朝" w:hAnsi="ＭＳ 明朝" w:hint="eastAsia"/>
        </w:rPr>
        <w:t>提示、提案すること。構成及び様式は問わない。</w:t>
      </w:r>
    </w:p>
    <w:p w:rsidR="0067459E" w:rsidRPr="0067459E" w:rsidRDefault="0067459E" w:rsidP="0067459E">
      <w:pPr>
        <w:rPr>
          <w:rFonts w:ascii="ＭＳ 明朝" w:eastAsia="ＭＳ 明朝" w:hAnsi="ＭＳ 明朝"/>
        </w:rPr>
      </w:pPr>
      <w:r w:rsidRPr="0067459E">
        <w:rPr>
          <w:rFonts w:ascii="ＭＳ 明朝" w:eastAsia="ＭＳ 明朝" w:hAnsi="ＭＳ 明朝" w:hint="eastAsia"/>
        </w:rPr>
        <w:t>①</w:t>
      </w:r>
      <w:r w:rsidRPr="0067459E">
        <w:rPr>
          <w:rFonts w:ascii="ＭＳ 明朝" w:eastAsia="ＭＳ 明朝" w:hAnsi="ＭＳ 明朝"/>
        </w:rPr>
        <w:t xml:space="preserve"> </w:t>
      </w:r>
      <w:r>
        <w:rPr>
          <w:rFonts w:ascii="ＭＳ 明朝" w:eastAsia="ＭＳ 明朝" w:hAnsi="ＭＳ 明朝" w:hint="eastAsia"/>
        </w:rPr>
        <w:t>日高村</w:t>
      </w:r>
      <w:r w:rsidRPr="0067459E">
        <w:rPr>
          <w:rFonts w:ascii="ＭＳ 明朝" w:eastAsia="ＭＳ 明朝" w:hAnsi="ＭＳ 明朝"/>
        </w:rPr>
        <w:t>から各都道府県への荷物の送料を常温、冷蔵、冷凍、サイズ別等を明確にして、記載</w:t>
      </w:r>
      <w:r w:rsidRPr="0067459E">
        <w:rPr>
          <w:rFonts w:ascii="ＭＳ 明朝" w:eastAsia="ＭＳ 明朝" w:hAnsi="ＭＳ 明朝" w:hint="eastAsia"/>
        </w:rPr>
        <w:t>している料金表を提示すること（航空便を実施している場合は、航空便のサイズ別料金表も記載すること）</w:t>
      </w:r>
    </w:p>
    <w:p w:rsidR="0067459E" w:rsidRPr="0067459E" w:rsidRDefault="0067459E" w:rsidP="0067459E">
      <w:pPr>
        <w:rPr>
          <w:rFonts w:ascii="ＭＳ 明朝" w:eastAsia="ＭＳ 明朝" w:hAnsi="ＭＳ 明朝"/>
        </w:rPr>
      </w:pPr>
      <w:r w:rsidRPr="0067459E">
        <w:rPr>
          <w:rFonts w:ascii="ＭＳ 明朝" w:eastAsia="ＭＳ 明朝" w:hAnsi="ＭＳ 明朝" w:hint="eastAsia"/>
        </w:rPr>
        <w:t>②</w:t>
      </w:r>
      <w:r w:rsidRPr="0067459E">
        <w:rPr>
          <w:rFonts w:ascii="ＭＳ 明朝" w:eastAsia="ＭＳ 明朝" w:hAnsi="ＭＳ 明朝"/>
        </w:rPr>
        <w:t xml:space="preserve"> どの地域であっても滞りなく荷物の配送ができる体制、環境が整っていることが分かる資料を提示</w:t>
      </w:r>
      <w:r w:rsidRPr="0067459E">
        <w:rPr>
          <w:rFonts w:ascii="ＭＳ 明朝" w:eastAsia="ＭＳ 明朝" w:hAnsi="ＭＳ 明朝" w:hint="eastAsia"/>
        </w:rPr>
        <w:t>すること</w:t>
      </w:r>
    </w:p>
    <w:p w:rsidR="00B75B8D" w:rsidRDefault="0067459E" w:rsidP="00B75B8D">
      <w:pPr>
        <w:rPr>
          <w:rFonts w:ascii="ＭＳ 明朝" w:eastAsia="ＭＳ 明朝" w:hAnsi="ＭＳ 明朝"/>
        </w:rPr>
      </w:pPr>
      <w:r w:rsidRPr="0067459E">
        <w:rPr>
          <w:rFonts w:ascii="ＭＳ 明朝" w:eastAsia="ＭＳ 明朝" w:hAnsi="ＭＳ 明朝" w:hint="eastAsia"/>
        </w:rPr>
        <w:t>③</w:t>
      </w:r>
      <w:r w:rsidRPr="0067459E">
        <w:rPr>
          <w:rFonts w:ascii="ＭＳ 明朝" w:eastAsia="ＭＳ 明朝" w:hAnsi="ＭＳ 明朝"/>
        </w:rPr>
        <w:t xml:space="preserve"> </w:t>
      </w:r>
      <w:r w:rsidR="00B75B8D">
        <w:rPr>
          <w:rFonts w:ascii="ＭＳ 明朝" w:eastAsia="ＭＳ 明朝" w:hAnsi="ＭＳ 明朝" w:hint="eastAsia"/>
        </w:rPr>
        <w:t>当該業務の範囲内において</w:t>
      </w:r>
      <w:r w:rsidRPr="0067459E">
        <w:rPr>
          <w:rFonts w:ascii="ＭＳ 明朝" w:eastAsia="ＭＳ 明朝" w:hAnsi="ＭＳ 明朝"/>
        </w:rPr>
        <w:t>、</w:t>
      </w:r>
      <w:r w:rsidR="00B75B8D">
        <w:rPr>
          <w:rFonts w:ascii="ＭＳ 明朝" w:eastAsia="ＭＳ 明朝" w:hAnsi="ＭＳ 明朝" w:hint="eastAsia"/>
        </w:rPr>
        <w:t>提供</w:t>
      </w:r>
      <w:r w:rsidRPr="0067459E">
        <w:rPr>
          <w:rFonts w:ascii="ＭＳ 明朝" w:eastAsia="ＭＳ 明朝" w:hAnsi="ＭＳ 明朝"/>
        </w:rPr>
        <w:t>可能な</w:t>
      </w:r>
      <w:r>
        <w:rPr>
          <w:rFonts w:ascii="ＭＳ 明朝" w:eastAsia="ＭＳ 明朝" w:hAnsi="ＭＳ 明朝" w:hint="eastAsia"/>
        </w:rPr>
        <w:t>日高村</w:t>
      </w:r>
      <w:r w:rsidRPr="0067459E">
        <w:rPr>
          <w:rFonts w:ascii="ＭＳ 明朝" w:eastAsia="ＭＳ 明朝" w:hAnsi="ＭＳ 明朝"/>
        </w:rPr>
        <w:t>ふるさと納税</w:t>
      </w:r>
      <w:r w:rsidR="00B75B8D">
        <w:rPr>
          <w:rFonts w:ascii="ＭＳ 明朝" w:eastAsia="ＭＳ 明朝" w:hAnsi="ＭＳ 明朝" w:hint="eastAsia"/>
        </w:rPr>
        <w:t>のPRが期待できるものがあれば、併せて</w:t>
      </w:r>
      <w:r w:rsidRPr="0067459E">
        <w:rPr>
          <w:rFonts w:ascii="ＭＳ 明朝" w:eastAsia="ＭＳ 明朝" w:hAnsi="ＭＳ 明朝"/>
        </w:rPr>
        <w:t>提案すること</w:t>
      </w:r>
      <w:r w:rsidR="00B75B8D">
        <w:rPr>
          <w:rFonts w:ascii="ＭＳ 明朝" w:eastAsia="ＭＳ 明朝" w:hAnsi="ＭＳ 明朝" w:hint="eastAsia"/>
        </w:rPr>
        <w:t>。</w:t>
      </w:r>
    </w:p>
    <w:p w:rsidR="0067459E" w:rsidRPr="0067459E" w:rsidRDefault="0067459E" w:rsidP="0067459E">
      <w:pPr>
        <w:rPr>
          <w:rFonts w:ascii="ＭＳ 明朝" w:eastAsia="ＭＳ 明朝" w:hAnsi="ＭＳ 明朝"/>
        </w:rPr>
      </w:pPr>
      <w:r>
        <w:rPr>
          <w:rFonts w:ascii="ＭＳ 明朝" w:eastAsia="ＭＳ 明朝" w:hAnsi="ＭＳ 明朝" w:hint="eastAsia"/>
        </w:rPr>
        <w:t>④</w:t>
      </w:r>
      <w:r w:rsidRPr="0067459E">
        <w:rPr>
          <w:rFonts w:ascii="ＭＳ 明朝" w:eastAsia="ＭＳ 明朝" w:hAnsi="ＭＳ 明朝"/>
        </w:rPr>
        <w:t xml:space="preserve"> 本事業を請け負うにあたり、具体的に発生しうる配送事故を明記し、その事故が発生した場合、ど</w:t>
      </w:r>
      <w:r w:rsidRPr="0067459E">
        <w:rPr>
          <w:rFonts w:ascii="ＭＳ 明朝" w:eastAsia="ＭＳ 明朝" w:hAnsi="ＭＳ 明朝" w:hint="eastAsia"/>
        </w:rPr>
        <w:t>のような対応を取るか具体的に明記し、また、配送事故を軽減するため、事前にどのような対策を実施するかを提示すること</w:t>
      </w:r>
    </w:p>
    <w:p w:rsidR="0067459E" w:rsidRPr="006C4F0E" w:rsidRDefault="0067459E" w:rsidP="0067459E">
      <w:pPr>
        <w:rPr>
          <w:rFonts w:ascii="ＭＳ 明朝" w:eastAsia="ＭＳ 明朝" w:hAnsi="ＭＳ 明朝"/>
        </w:rPr>
      </w:pPr>
      <w:r w:rsidRPr="006C4F0E">
        <w:rPr>
          <w:rFonts w:ascii="ＭＳ 明朝" w:eastAsia="ＭＳ 明朝" w:hAnsi="ＭＳ 明朝" w:hint="eastAsia"/>
        </w:rPr>
        <w:t>⑤</w:t>
      </w:r>
      <w:r w:rsidRPr="006C4F0E">
        <w:rPr>
          <w:rFonts w:ascii="ＭＳ 明朝" w:eastAsia="ＭＳ 明朝" w:hAnsi="ＭＳ 明朝"/>
        </w:rPr>
        <w:t xml:space="preserve"> 荷物の配送伝票の発行業務は、本配送業務の請負事業者が行うものと</w:t>
      </w:r>
      <w:r w:rsidR="00216C87">
        <w:rPr>
          <w:rFonts w:ascii="ＭＳ 明朝" w:eastAsia="ＭＳ 明朝" w:hAnsi="ＭＳ 明朝" w:hint="eastAsia"/>
        </w:rPr>
        <w:t>し、本業務にかかる</w:t>
      </w:r>
      <w:r w:rsidRPr="006C4F0E">
        <w:rPr>
          <w:rFonts w:ascii="ＭＳ 明朝" w:eastAsia="ＭＳ 明朝" w:hAnsi="ＭＳ 明朝"/>
        </w:rPr>
        <w:t>具体的な</w:t>
      </w:r>
      <w:r w:rsidRPr="006C4F0E">
        <w:rPr>
          <w:rFonts w:ascii="ＭＳ 明朝" w:eastAsia="ＭＳ 明朝" w:hAnsi="ＭＳ 明朝" w:hint="eastAsia"/>
        </w:rPr>
        <w:t>業務実施フローを提示すること。</w:t>
      </w:r>
    </w:p>
    <w:p w:rsidR="0067459E" w:rsidRPr="006C4F0E" w:rsidRDefault="0067459E" w:rsidP="0067459E">
      <w:pPr>
        <w:rPr>
          <w:rFonts w:ascii="ＭＳ 明朝" w:eastAsia="ＭＳ 明朝" w:hAnsi="ＭＳ 明朝"/>
        </w:rPr>
      </w:pPr>
      <w:r w:rsidRPr="006C4F0E">
        <w:rPr>
          <w:rFonts w:ascii="ＭＳ 明朝" w:eastAsia="ＭＳ 明朝" w:hAnsi="ＭＳ 明朝" w:hint="eastAsia"/>
        </w:rPr>
        <w:t>⑦</w:t>
      </w:r>
      <w:r w:rsidRPr="006C4F0E">
        <w:rPr>
          <w:rFonts w:ascii="ＭＳ 明朝" w:eastAsia="ＭＳ 明朝" w:hAnsi="ＭＳ 明朝"/>
        </w:rPr>
        <w:t xml:space="preserve"> 企画提案書には以下の事項について、必ず記載（または提出）すること</w:t>
      </w:r>
    </w:p>
    <w:p w:rsidR="0067459E" w:rsidRPr="0067459E" w:rsidRDefault="0067459E" w:rsidP="0067459E">
      <w:pPr>
        <w:rPr>
          <w:rFonts w:ascii="ＭＳ 明朝" w:eastAsia="ＭＳ 明朝" w:hAnsi="ＭＳ 明朝"/>
        </w:rPr>
      </w:pPr>
      <w:r w:rsidRPr="006C4F0E">
        <w:rPr>
          <w:rFonts w:ascii="ＭＳ 明朝" w:eastAsia="ＭＳ 明朝" w:hAnsi="ＭＳ 明朝" w:hint="eastAsia"/>
        </w:rPr>
        <w:t>・</w:t>
      </w:r>
      <w:r w:rsidRPr="006C4F0E">
        <w:rPr>
          <w:rFonts w:ascii="ＭＳ 明朝" w:eastAsia="ＭＳ 明朝" w:hAnsi="ＭＳ 明朝"/>
        </w:rPr>
        <w:t xml:space="preserve"> システム（ソフトウェア）</w:t>
      </w:r>
      <w:r w:rsidR="00B4082D">
        <w:rPr>
          <w:rFonts w:ascii="ＭＳ 明朝" w:eastAsia="ＭＳ 明朝" w:hAnsi="ＭＳ 明朝" w:hint="eastAsia"/>
        </w:rPr>
        <w:t>で</w:t>
      </w:r>
      <w:r w:rsidRPr="006C4F0E">
        <w:rPr>
          <w:rFonts w:ascii="ＭＳ 明朝" w:eastAsia="ＭＳ 明朝" w:hAnsi="ＭＳ 明朝"/>
        </w:rPr>
        <w:t>出力（発番）する伝票サンプル（原寸大）を提示すること</w:t>
      </w:r>
    </w:p>
    <w:p w:rsidR="0067459E" w:rsidRPr="0067459E" w:rsidRDefault="0067459E" w:rsidP="0067459E">
      <w:pPr>
        <w:rPr>
          <w:rFonts w:ascii="ＭＳ 明朝" w:eastAsia="ＭＳ 明朝" w:hAnsi="ＭＳ 明朝"/>
        </w:rPr>
      </w:pPr>
      <w:r w:rsidRPr="0067459E">
        <w:rPr>
          <w:rFonts w:ascii="ＭＳ 明朝" w:eastAsia="ＭＳ 明朝" w:hAnsi="ＭＳ 明朝" w:hint="eastAsia"/>
        </w:rPr>
        <w:t>・</w:t>
      </w:r>
      <w:r w:rsidRPr="0067459E">
        <w:rPr>
          <w:rFonts w:ascii="ＭＳ 明朝" w:eastAsia="ＭＳ 明朝" w:hAnsi="ＭＳ 明朝"/>
        </w:rPr>
        <w:t xml:space="preserve"> </w:t>
      </w:r>
      <w:r w:rsidRPr="006C4F0E">
        <w:rPr>
          <w:rFonts w:ascii="ＭＳ 明朝" w:eastAsia="ＭＳ 明朝" w:hAnsi="ＭＳ 明朝"/>
        </w:rPr>
        <w:t>発行（発番）した伝票の有効期限（※発番の日から、どれくらいの期間有効か）</w:t>
      </w:r>
    </w:p>
    <w:p w:rsidR="0067459E" w:rsidRPr="0067459E" w:rsidRDefault="0067459E" w:rsidP="0067459E">
      <w:pPr>
        <w:rPr>
          <w:rFonts w:ascii="ＭＳ 明朝" w:eastAsia="ＭＳ 明朝" w:hAnsi="ＭＳ 明朝"/>
        </w:rPr>
      </w:pPr>
      <w:r w:rsidRPr="0067459E">
        <w:rPr>
          <w:rFonts w:ascii="ＭＳ 明朝" w:eastAsia="ＭＳ 明朝" w:hAnsi="ＭＳ 明朝" w:hint="eastAsia"/>
        </w:rPr>
        <w:t>・</w:t>
      </w:r>
      <w:r w:rsidRPr="0067459E">
        <w:rPr>
          <w:rFonts w:ascii="ＭＳ 明朝" w:eastAsia="ＭＳ 明朝" w:hAnsi="ＭＳ 明朝"/>
        </w:rPr>
        <w:t xml:space="preserve"> 配送先が不在で、長期に荷物の引渡しができない場合の営業所での留置き期間等</w:t>
      </w:r>
    </w:p>
    <w:p w:rsidR="0067459E" w:rsidRPr="0067459E" w:rsidRDefault="0067459E" w:rsidP="0067459E">
      <w:pPr>
        <w:rPr>
          <w:rFonts w:ascii="ＭＳ 明朝" w:eastAsia="ＭＳ 明朝" w:hAnsi="ＭＳ 明朝"/>
        </w:rPr>
      </w:pPr>
      <w:r w:rsidRPr="0067459E">
        <w:rPr>
          <w:rFonts w:ascii="ＭＳ 明朝" w:eastAsia="ＭＳ 明朝" w:hAnsi="ＭＳ 明朝" w:hint="eastAsia"/>
        </w:rPr>
        <w:t>・</w:t>
      </w:r>
      <w:r w:rsidRPr="0067459E">
        <w:rPr>
          <w:rFonts w:ascii="ＭＳ 明朝" w:eastAsia="ＭＳ 明朝" w:hAnsi="ＭＳ 明朝"/>
        </w:rPr>
        <w:t xml:space="preserve"> 不在者に対し、荷物の受け取りを即すため、どのような積極的対応を行うか</w:t>
      </w:r>
    </w:p>
    <w:p w:rsidR="00B75B8D" w:rsidRDefault="0067459E" w:rsidP="0067459E">
      <w:pPr>
        <w:rPr>
          <w:rFonts w:ascii="ＭＳ 明朝" w:eastAsia="ＭＳ 明朝" w:hAnsi="ＭＳ 明朝"/>
        </w:rPr>
      </w:pPr>
      <w:r w:rsidRPr="0067459E">
        <w:rPr>
          <w:rFonts w:ascii="ＭＳ 明朝" w:eastAsia="ＭＳ 明朝" w:hAnsi="ＭＳ 明朝" w:hint="eastAsia"/>
        </w:rPr>
        <w:t>・</w:t>
      </w:r>
      <w:r w:rsidRPr="0067459E">
        <w:rPr>
          <w:rFonts w:ascii="ＭＳ 明朝" w:eastAsia="ＭＳ 明朝" w:hAnsi="ＭＳ 明朝"/>
        </w:rPr>
        <w:t xml:space="preserve"> 配送料は、月単位の支払いを予定しているが、請求書の積算根拠となる明細書は</w:t>
      </w:r>
      <w:r w:rsidR="00B75B8D">
        <w:rPr>
          <w:rFonts w:ascii="ＭＳ 明朝" w:eastAsia="ＭＳ 明朝" w:hAnsi="ＭＳ 明朝" w:hint="eastAsia"/>
        </w:rPr>
        <w:t>下記の</w:t>
      </w:r>
      <w:r w:rsidRPr="0067459E">
        <w:rPr>
          <w:rFonts w:ascii="ＭＳ 明朝" w:eastAsia="ＭＳ 明朝" w:hAnsi="ＭＳ 明朝"/>
        </w:rPr>
        <w:t>項目を明</w:t>
      </w:r>
      <w:r w:rsidRPr="0067459E">
        <w:rPr>
          <w:rFonts w:ascii="ＭＳ 明朝" w:eastAsia="ＭＳ 明朝" w:hAnsi="ＭＳ 明朝" w:hint="eastAsia"/>
        </w:rPr>
        <w:t>記し</w:t>
      </w:r>
      <w:r w:rsidR="00B75B8D">
        <w:rPr>
          <w:rFonts w:ascii="ＭＳ 明朝" w:eastAsia="ＭＳ 明朝" w:hAnsi="ＭＳ 明朝" w:hint="eastAsia"/>
        </w:rPr>
        <w:t>て</w:t>
      </w:r>
      <w:r w:rsidRPr="0067459E">
        <w:rPr>
          <w:rFonts w:ascii="ＭＳ 明朝" w:eastAsia="ＭＳ 明朝" w:hAnsi="ＭＳ 明朝" w:hint="eastAsia"/>
        </w:rPr>
        <w:t>提出は可能か</w:t>
      </w:r>
    </w:p>
    <w:p w:rsidR="0067459E" w:rsidRPr="0067459E" w:rsidRDefault="0067459E" w:rsidP="0067459E">
      <w:pPr>
        <w:rPr>
          <w:rFonts w:ascii="ＭＳ 明朝" w:eastAsia="ＭＳ 明朝" w:hAnsi="ＭＳ 明朝"/>
        </w:rPr>
      </w:pPr>
      <w:r w:rsidRPr="0067459E">
        <w:rPr>
          <w:rFonts w:ascii="ＭＳ 明朝" w:eastAsia="ＭＳ 明朝" w:hAnsi="ＭＳ 明朝" w:hint="eastAsia"/>
        </w:rPr>
        <w:t>（伝票番号・品名・荷物種・配送料・サイズ・配送先住所・出荷日・着日・集荷場所等）</w:t>
      </w:r>
    </w:p>
    <w:p w:rsidR="0067459E" w:rsidRPr="0067459E" w:rsidRDefault="0067459E" w:rsidP="0067459E">
      <w:pPr>
        <w:rPr>
          <w:rFonts w:ascii="ＭＳ 明朝" w:eastAsia="ＭＳ 明朝" w:hAnsi="ＭＳ 明朝"/>
        </w:rPr>
      </w:pPr>
      <w:r w:rsidRPr="0067459E">
        <w:rPr>
          <w:rFonts w:ascii="ＭＳ 明朝" w:eastAsia="ＭＳ 明朝" w:hAnsi="ＭＳ 明朝" w:hint="eastAsia"/>
        </w:rPr>
        <w:t>・</w:t>
      </w:r>
      <w:r w:rsidRPr="0067459E">
        <w:rPr>
          <w:rFonts w:ascii="ＭＳ 明朝" w:eastAsia="ＭＳ 明朝" w:hAnsi="ＭＳ 明朝"/>
        </w:rPr>
        <w:t xml:space="preserve"> 配送料を月単位で請求する場合、当該月の「出荷日」または「着日」のどちらが請求額の基礎と</w:t>
      </w:r>
      <w:r w:rsidRPr="0067459E">
        <w:rPr>
          <w:rFonts w:ascii="ＭＳ 明朝" w:eastAsia="ＭＳ 明朝" w:hAnsi="ＭＳ 明朝" w:hint="eastAsia"/>
        </w:rPr>
        <w:t>なるのか（配送業務の請負事業者が荷物を引き受けた時点での請求か、または配送を完了した時点での請求か）</w:t>
      </w:r>
    </w:p>
    <w:p w:rsidR="00286D35" w:rsidRDefault="0067459E" w:rsidP="0067459E">
      <w:pPr>
        <w:rPr>
          <w:rFonts w:ascii="ＭＳ 明朝" w:eastAsia="ＭＳ 明朝" w:hAnsi="ＭＳ 明朝"/>
        </w:rPr>
      </w:pPr>
      <w:r w:rsidRPr="0067459E">
        <w:rPr>
          <w:rFonts w:ascii="ＭＳ 明朝" w:eastAsia="ＭＳ 明朝" w:hAnsi="ＭＳ 明朝" w:hint="eastAsia"/>
        </w:rPr>
        <w:t>・</w:t>
      </w:r>
      <w:r w:rsidRPr="0067459E">
        <w:rPr>
          <w:rFonts w:ascii="ＭＳ 明朝" w:eastAsia="ＭＳ 明朝" w:hAnsi="ＭＳ 明朝"/>
        </w:rPr>
        <w:t xml:space="preserve"> 令和元年度以前にふるさと納税の</w:t>
      </w:r>
      <w:r>
        <w:rPr>
          <w:rFonts w:ascii="ＭＳ 明朝" w:eastAsia="ＭＳ 明朝" w:hAnsi="ＭＳ 明朝" w:hint="eastAsia"/>
        </w:rPr>
        <w:t>返礼</w:t>
      </w:r>
      <w:r w:rsidRPr="0067459E">
        <w:rPr>
          <w:rFonts w:ascii="ＭＳ 明朝" w:eastAsia="ＭＳ 明朝" w:hAnsi="ＭＳ 明朝"/>
        </w:rPr>
        <w:t>品の配送業</w:t>
      </w:r>
      <w:r w:rsidR="003203FB">
        <w:rPr>
          <w:rFonts w:ascii="ＭＳ 明朝" w:eastAsia="ＭＳ 明朝" w:hAnsi="ＭＳ 明朝" w:hint="eastAsia"/>
        </w:rPr>
        <w:t>及びそれらに準じる配送業</w:t>
      </w:r>
      <w:r w:rsidRPr="0067459E">
        <w:rPr>
          <w:rFonts w:ascii="ＭＳ 明朝" w:eastAsia="ＭＳ 明朝" w:hAnsi="ＭＳ 明朝"/>
        </w:rPr>
        <w:t>について、地方公共団体から直接</w:t>
      </w:r>
      <w:r w:rsidR="003203FB">
        <w:rPr>
          <w:rFonts w:ascii="ＭＳ 明朝" w:eastAsia="ＭＳ 明朝" w:hAnsi="ＭＳ 明朝" w:hint="eastAsia"/>
        </w:rPr>
        <w:t>ないし</w:t>
      </w:r>
      <w:r w:rsidRPr="0067459E">
        <w:rPr>
          <w:rFonts w:ascii="ＭＳ 明朝" w:eastAsia="ＭＳ 明朝" w:hAnsi="ＭＳ 明朝"/>
        </w:rPr>
        <w:t>包括業務を</w:t>
      </w:r>
      <w:r w:rsidRPr="0067459E">
        <w:rPr>
          <w:rFonts w:ascii="ＭＳ 明朝" w:eastAsia="ＭＳ 明朝" w:hAnsi="ＭＳ 明朝" w:hint="eastAsia"/>
        </w:rPr>
        <w:t>請け負っている実績があれば、その年度と業務内容の概要について一覧表等を提出のこと</w:t>
      </w:r>
      <w:r w:rsidR="00B75B8D">
        <w:rPr>
          <w:rFonts w:ascii="ＭＳ 明朝" w:eastAsia="ＭＳ 明朝" w:hAnsi="ＭＳ 明朝" w:hint="eastAsia"/>
        </w:rPr>
        <w:t>。</w:t>
      </w:r>
    </w:p>
    <w:p w:rsidR="0030374E" w:rsidRPr="0067459E" w:rsidRDefault="0030374E" w:rsidP="0067459E">
      <w:pPr>
        <w:rPr>
          <w:rFonts w:ascii="ＭＳ 明朝" w:eastAsia="ＭＳ 明朝" w:hAnsi="ＭＳ 明朝"/>
        </w:rPr>
      </w:pPr>
      <w:r>
        <w:rPr>
          <w:rFonts w:ascii="ＭＳ 明朝" w:eastAsia="ＭＳ 明朝" w:hAnsi="ＭＳ 明朝" w:hint="eastAsia"/>
        </w:rPr>
        <w:t>⑧ 当該業務における返礼品以外のもので、設立予定の地域商社を発送元して配送依頼をする地元産品等について同条件以上での取り扱いの可否について</w:t>
      </w:r>
    </w:p>
    <w:p w:rsidR="0067459E" w:rsidRDefault="0030374E" w:rsidP="0067459E">
      <w:pPr>
        <w:rPr>
          <w:rFonts w:ascii="ＭＳ 明朝" w:eastAsia="ＭＳ 明朝" w:hAnsi="ＭＳ 明朝"/>
        </w:rPr>
      </w:pPr>
      <w:r>
        <w:rPr>
          <w:rFonts w:ascii="ＭＳ 明朝" w:eastAsia="ＭＳ 明朝" w:hAnsi="ＭＳ 明朝" w:hint="eastAsia"/>
        </w:rPr>
        <w:t>⑨</w:t>
      </w:r>
      <w:bookmarkStart w:id="0" w:name="_GoBack"/>
      <w:r w:rsidR="0067459E" w:rsidRPr="0067459E">
        <w:rPr>
          <w:rFonts w:ascii="ＭＳ 明朝" w:eastAsia="ＭＳ 明朝" w:hAnsi="ＭＳ 明朝"/>
        </w:rPr>
        <w:t xml:space="preserve"> その他、本事業に係る経費節減や寄附金の増額等につながる業務提案を提示すること</w:t>
      </w:r>
      <w:bookmarkEnd w:id="0"/>
    </w:p>
    <w:p w:rsidR="00B75B8D" w:rsidRPr="0030374E" w:rsidRDefault="00B75B8D" w:rsidP="0067459E">
      <w:pPr>
        <w:rPr>
          <w:rFonts w:ascii="ＭＳ 明朝" w:eastAsia="ＭＳ 明朝" w:hAnsi="ＭＳ 明朝"/>
        </w:rPr>
      </w:pPr>
    </w:p>
    <w:p w:rsidR="0067459E" w:rsidRPr="0067459E" w:rsidRDefault="0067459E" w:rsidP="0067459E">
      <w:pPr>
        <w:rPr>
          <w:rFonts w:ascii="ＭＳ 明朝" w:eastAsia="ＭＳ 明朝" w:hAnsi="ＭＳ 明朝"/>
        </w:rPr>
      </w:pPr>
      <w:r w:rsidRPr="0067459E">
        <w:rPr>
          <w:rFonts w:ascii="ＭＳ 明朝" w:eastAsia="ＭＳ 明朝" w:hAnsi="ＭＳ 明朝" w:hint="eastAsia"/>
        </w:rPr>
        <w:t>（その他注意事項）</w:t>
      </w:r>
    </w:p>
    <w:p w:rsidR="00B75B8D" w:rsidRDefault="0067459E" w:rsidP="0067459E">
      <w:pPr>
        <w:rPr>
          <w:rFonts w:ascii="ＭＳ 明朝" w:eastAsia="ＭＳ 明朝" w:hAnsi="ＭＳ 明朝"/>
        </w:rPr>
      </w:pPr>
      <w:r w:rsidRPr="0067459E">
        <w:rPr>
          <w:rFonts w:ascii="ＭＳ 明朝" w:eastAsia="ＭＳ 明朝" w:hAnsi="ＭＳ 明朝" w:hint="eastAsia"/>
        </w:rPr>
        <w:t>本業務を請け負う場合、</w:t>
      </w:r>
      <w:r w:rsidR="00B75B8D">
        <w:rPr>
          <w:rFonts w:ascii="ＭＳ 明朝" w:eastAsia="ＭＳ 明朝" w:hAnsi="ＭＳ 明朝" w:hint="eastAsia"/>
        </w:rPr>
        <w:t>次の２点について注意すること。</w:t>
      </w:r>
    </w:p>
    <w:p w:rsidR="00B75B8D" w:rsidRDefault="00B75B8D" w:rsidP="0067459E">
      <w:pPr>
        <w:rPr>
          <w:rFonts w:ascii="ＭＳ 明朝" w:eastAsia="ＭＳ 明朝" w:hAnsi="ＭＳ 明朝"/>
        </w:rPr>
      </w:pPr>
      <w:r>
        <w:rPr>
          <w:rFonts w:ascii="ＭＳ 明朝" w:eastAsia="ＭＳ 明朝" w:hAnsi="ＭＳ 明朝" w:hint="eastAsia"/>
        </w:rPr>
        <w:t>①令和２年度立上予定の地域商社との</w:t>
      </w:r>
      <w:r w:rsidR="006C4F0E">
        <w:rPr>
          <w:rFonts w:ascii="ＭＳ 明朝" w:eastAsia="ＭＳ 明朝" w:hAnsi="ＭＳ 明朝" w:hint="eastAsia"/>
        </w:rPr>
        <w:t>連携</w:t>
      </w:r>
      <w:r>
        <w:rPr>
          <w:rFonts w:ascii="ＭＳ 明朝" w:eastAsia="ＭＳ 明朝" w:hAnsi="ＭＳ 明朝" w:hint="eastAsia"/>
        </w:rPr>
        <w:t>にかかる協議が行えること。</w:t>
      </w:r>
    </w:p>
    <w:p w:rsidR="0067459E" w:rsidRDefault="00B75B8D" w:rsidP="0067459E">
      <w:pPr>
        <w:rPr>
          <w:rFonts w:ascii="ＭＳ 明朝" w:eastAsia="ＭＳ 明朝" w:hAnsi="ＭＳ 明朝"/>
        </w:rPr>
      </w:pPr>
      <w:r>
        <w:rPr>
          <w:rFonts w:ascii="ＭＳ 明朝" w:eastAsia="ＭＳ 明朝" w:hAnsi="ＭＳ 明朝" w:hint="eastAsia"/>
        </w:rPr>
        <w:t>②日高村</w:t>
      </w:r>
      <w:r w:rsidR="0067459E" w:rsidRPr="0067459E">
        <w:rPr>
          <w:rFonts w:ascii="ＭＳ 明朝" w:eastAsia="ＭＳ 明朝" w:hAnsi="ＭＳ 明朝" w:hint="eastAsia"/>
        </w:rPr>
        <w:t>ふるさと納税管理システム（</w:t>
      </w:r>
      <w:r>
        <w:rPr>
          <w:rFonts w:ascii="ＭＳ 明朝" w:eastAsia="ＭＳ 明朝" w:hAnsi="ＭＳ 明朝" w:hint="eastAsia"/>
        </w:rPr>
        <w:t>Do</w:t>
      </w:r>
      <w:r w:rsidR="0067459E" w:rsidRPr="0067459E">
        <w:rPr>
          <w:rFonts w:ascii="ＭＳ 明朝" w:eastAsia="ＭＳ 明朝" w:hAnsi="ＭＳ 明朝" w:hint="eastAsia"/>
        </w:rPr>
        <w:t>）との動作連携が必要不可欠となるが、企画提案書を作成する場合は、</w:t>
      </w:r>
      <w:r>
        <w:rPr>
          <w:rFonts w:ascii="ＭＳ 明朝" w:eastAsia="ＭＳ 明朝" w:hAnsi="ＭＳ 明朝" w:hint="eastAsia"/>
        </w:rPr>
        <w:t>日高村</w:t>
      </w:r>
      <w:r w:rsidR="0067459E" w:rsidRPr="0067459E">
        <w:rPr>
          <w:rFonts w:ascii="ＭＳ 明朝" w:eastAsia="ＭＳ 明朝" w:hAnsi="ＭＳ 明朝" w:hint="eastAsia"/>
        </w:rPr>
        <w:t>ふるさと納税管理システム担当</w:t>
      </w:r>
      <w:r w:rsidR="0067459E" w:rsidRPr="0067459E">
        <w:rPr>
          <w:rFonts w:ascii="ＭＳ 明朝" w:eastAsia="ＭＳ 明朝" w:hAnsi="ＭＳ 明朝"/>
        </w:rPr>
        <w:t>SE（</w:t>
      </w:r>
      <w:r>
        <w:rPr>
          <w:rFonts w:ascii="ＭＳ 明朝" w:eastAsia="ＭＳ 明朝" w:hAnsi="ＭＳ 明朝" w:hint="eastAsia"/>
        </w:rPr>
        <w:t>株式会社シフトセブンコン</w:t>
      </w:r>
      <w:r>
        <w:rPr>
          <w:rFonts w:ascii="ＭＳ 明朝" w:eastAsia="ＭＳ 明朝" w:hAnsi="ＭＳ 明朝" w:hint="eastAsia"/>
        </w:rPr>
        <w:lastRenderedPageBreak/>
        <w:t>サルティング</w:t>
      </w:r>
      <w:r w:rsidR="0067459E" w:rsidRPr="0067459E">
        <w:rPr>
          <w:rFonts w:ascii="ＭＳ 明朝" w:eastAsia="ＭＳ 明朝" w:hAnsi="ＭＳ 明朝"/>
        </w:rPr>
        <w:t>担当</w:t>
      </w:r>
      <w:r w:rsidR="0067459E" w:rsidRPr="0067459E">
        <w:rPr>
          <w:rFonts w:ascii="ＭＳ 明朝" w:eastAsia="ＭＳ 明朝" w:hAnsi="ＭＳ 明朝" w:hint="eastAsia"/>
        </w:rPr>
        <w:t>者）と技術的な調整を行ったうえで、作成すること</w:t>
      </w:r>
    </w:p>
    <w:p w:rsidR="00B75B8D" w:rsidRPr="0067459E" w:rsidRDefault="00B75B8D" w:rsidP="0067459E">
      <w:pPr>
        <w:rPr>
          <w:rFonts w:ascii="ＭＳ 明朝" w:eastAsia="ＭＳ 明朝" w:hAnsi="ＭＳ 明朝"/>
        </w:rPr>
      </w:pPr>
    </w:p>
    <w:p w:rsidR="0067459E" w:rsidRPr="0067459E" w:rsidRDefault="0067459E" w:rsidP="0067459E">
      <w:pPr>
        <w:rPr>
          <w:rFonts w:ascii="ＭＳ 明朝" w:eastAsia="ＭＳ 明朝" w:hAnsi="ＭＳ 明朝"/>
        </w:rPr>
      </w:pPr>
      <w:r w:rsidRPr="0067459E">
        <w:rPr>
          <w:rFonts w:ascii="ＭＳ 明朝" w:eastAsia="ＭＳ 明朝" w:hAnsi="ＭＳ 明朝" w:hint="eastAsia"/>
        </w:rPr>
        <w:t>（事務システム管理会社連絡先）</w:t>
      </w:r>
    </w:p>
    <w:p w:rsidR="0067459E" w:rsidRPr="0067459E" w:rsidRDefault="0067459E" w:rsidP="0067459E">
      <w:pPr>
        <w:rPr>
          <w:rFonts w:ascii="ＭＳ 明朝" w:eastAsia="ＭＳ 明朝" w:hAnsi="ＭＳ 明朝"/>
        </w:rPr>
      </w:pPr>
      <w:r w:rsidRPr="0067459E">
        <w:rPr>
          <w:rFonts w:ascii="ＭＳ 明朝" w:eastAsia="ＭＳ 明朝" w:hAnsi="ＭＳ 明朝" w:hint="eastAsia"/>
        </w:rPr>
        <w:t>株式会社</w:t>
      </w:r>
      <w:r w:rsidR="00885971">
        <w:rPr>
          <w:rFonts w:ascii="ＭＳ 明朝" w:eastAsia="ＭＳ 明朝" w:hAnsi="ＭＳ 明朝" w:hint="eastAsia"/>
        </w:rPr>
        <w:t>シフトセブンコンサルティング</w:t>
      </w:r>
    </w:p>
    <w:p w:rsidR="0067459E" w:rsidRDefault="0067459E" w:rsidP="0067459E">
      <w:pPr>
        <w:rPr>
          <w:rFonts w:ascii="ＭＳ 明朝" w:eastAsia="ＭＳ 明朝" w:hAnsi="ＭＳ 明朝"/>
        </w:rPr>
      </w:pPr>
      <w:r w:rsidRPr="0067459E">
        <w:rPr>
          <w:rFonts w:ascii="ＭＳ 明朝" w:eastAsia="ＭＳ 明朝" w:hAnsi="ＭＳ 明朝" w:hint="eastAsia"/>
        </w:rPr>
        <w:t>〒</w:t>
      </w:r>
      <w:r w:rsidR="00885971">
        <w:rPr>
          <w:rFonts w:ascii="ＭＳ 明朝" w:eastAsia="ＭＳ 明朝" w:hAnsi="ＭＳ 明朝" w:hint="eastAsia"/>
        </w:rPr>
        <w:t>810-0004</w:t>
      </w:r>
    </w:p>
    <w:p w:rsidR="00885971" w:rsidRPr="0067459E" w:rsidRDefault="00885971" w:rsidP="0067459E">
      <w:pPr>
        <w:rPr>
          <w:rFonts w:ascii="ＭＳ 明朝" w:eastAsia="ＭＳ 明朝" w:hAnsi="ＭＳ 明朝"/>
        </w:rPr>
      </w:pPr>
      <w:r>
        <w:rPr>
          <w:rFonts w:ascii="ＭＳ 明朝" w:eastAsia="ＭＳ 明朝" w:hAnsi="ＭＳ 明朝" w:hint="eastAsia"/>
        </w:rPr>
        <w:t>福岡県福岡市中央区渡辺通3-6-15　NMF天神南ビル４F</w:t>
      </w:r>
    </w:p>
    <w:p w:rsidR="0067459E" w:rsidRDefault="0067459E" w:rsidP="0067459E">
      <w:pPr>
        <w:rPr>
          <w:rFonts w:ascii="ＭＳ 明朝" w:eastAsia="ＭＳ 明朝" w:hAnsi="ＭＳ 明朝"/>
        </w:rPr>
      </w:pPr>
      <w:r w:rsidRPr="0067459E">
        <w:rPr>
          <w:rFonts w:ascii="ＭＳ 明朝" w:eastAsia="ＭＳ 明朝" w:hAnsi="ＭＳ 明朝"/>
        </w:rPr>
        <w:t xml:space="preserve">TEL : </w:t>
      </w:r>
      <w:r w:rsidR="00885971">
        <w:rPr>
          <w:rFonts w:ascii="ＭＳ 明朝" w:eastAsia="ＭＳ 明朝" w:hAnsi="ＭＳ 明朝" w:hint="eastAsia"/>
        </w:rPr>
        <w:t>092-406-6747</w:t>
      </w:r>
      <w:r w:rsidRPr="0067459E">
        <w:rPr>
          <w:rFonts w:ascii="ＭＳ 明朝" w:eastAsia="ＭＳ 明朝" w:hAnsi="ＭＳ 明朝"/>
        </w:rPr>
        <w:t xml:space="preserve"> FAX : </w:t>
      </w:r>
      <w:r w:rsidR="00885971">
        <w:rPr>
          <w:rFonts w:ascii="ＭＳ 明朝" w:eastAsia="ＭＳ 明朝" w:hAnsi="ＭＳ 明朝" w:hint="eastAsia"/>
        </w:rPr>
        <w:t>092-406-6746</w:t>
      </w:r>
    </w:p>
    <w:p w:rsidR="00885971" w:rsidRPr="00B93E50" w:rsidRDefault="00885971" w:rsidP="0067459E">
      <w:pPr>
        <w:rPr>
          <w:rFonts w:ascii="ＭＳ 明朝" w:eastAsia="ＭＳ 明朝" w:hAnsi="ＭＳ 明朝"/>
        </w:rPr>
      </w:pPr>
    </w:p>
    <w:sectPr w:rsidR="00885971" w:rsidRPr="00B93E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6BC" w:rsidRDefault="003136BC" w:rsidP="00286D35">
      <w:r>
        <w:separator/>
      </w:r>
    </w:p>
  </w:endnote>
  <w:endnote w:type="continuationSeparator" w:id="0">
    <w:p w:rsidR="003136BC" w:rsidRDefault="003136BC" w:rsidP="0028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6BC" w:rsidRDefault="003136BC" w:rsidP="00286D35">
      <w:r>
        <w:separator/>
      </w:r>
    </w:p>
  </w:footnote>
  <w:footnote w:type="continuationSeparator" w:id="0">
    <w:p w:rsidR="003136BC" w:rsidRDefault="003136BC" w:rsidP="00286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50"/>
    <w:rsid w:val="00216C87"/>
    <w:rsid w:val="00282210"/>
    <w:rsid w:val="00282448"/>
    <w:rsid w:val="00286D35"/>
    <w:rsid w:val="002C6561"/>
    <w:rsid w:val="0030374E"/>
    <w:rsid w:val="003136BC"/>
    <w:rsid w:val="003203FB"/>
    <w:rsid w:val="00385453"/>
    <w:rsid w:val="005C0092"/>
    <w:rsid w:val="006634A2"/>
    <w:rsid w:val="0067459E"/>
    <w:rsid w:val="006C4F0E"/>
    <w:rsid w:val="007F124D"/>
    <w:rsid w:val="0087144A"/>
    <w:rsid w:val="00885971"/>
    <w:rsid w:val="008D27FA"/>
    <w:rsid w:val="00993AD6"/>
    <w:rsid w:val="00B4082D"/>
    <w:rsid w:val="00B75B8D"/>
    <w:rsid w:val="00B93E50"/>
    <w:rsid w:val="00B955A3"/>
    <w:rsid w:val="00BD0EA1"/>
    <w:rsid w:val="00DF3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BC274"/>
  <w15:chartTrackingRefBased/>
  <w15:docId w15:val="{12C65414-E9B5-43BC-9D8C-06E6C1FB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D35"/>
    <w:pPr>
      <w:tabs>
        <w:tab w:val="center" w:pos="4252"/>
        <w:tab w:val="right" w:pos="8504"/>
      </w:tabs>
      <w:snapToGrid w:val="0"/>
    </w:pPr>
  </w:style>
  <w:style w:type="character" w:customStyle="1" w:styleId="a4">
    <w:name w:val="ヘッダー (文字)"/>
    <w:basedOn w:val="a0"/>
    <w:link w:val="a3"/>
    <w:uiPriority w:val="99"/>
    <w:rsid w:val="00286D35"/>
  </w:style>
  <w:style w:type="paragraph" w:styleId="a5">
    <w:name w:val="footer"/>
    <w:basedOn w:val="a"/>
    <w:link w:val="a6"/>
    <w:uiPriority w:val="99"/>
    <w:unhideWhenUsed/>
    <w:rsid w:val="00286D35"/>
    <w:pPr>
      <w:tabs>
        <w:tab w:val="center" w:pos="4252"/>
        <w:tab w:val="right" w:pos="8504"/>
      </w:tabs>
      <w:snapToGrid w:val="0"/>
    </w:pPr>
  </w:style>
  <w:style w:type="character" w:customStyle="1" w:styleId="a6">
    <w:name w:val="フッター (文字)"/>
    <w:basedOn w:val="a0"/>
    <w:link w:val="a5"/>
    <w:uiPriority w:val="99"/>
    <w:rsid w:val="00286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